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
        <w:gridCol w:w="6294"/>
        <w:gridCol w:w="2919"/>
      </w:tblGrid>
      <w:tr w:rsidR="00085746" w:rsidRPr="00EC1A7A" w:rsidTr="003E3DD1">
        <w:tc>
          <w:tcPr>
            <w:tcW w:w="7229" w:type="dxa"/>
            <w:gridSpan w:val="2"/>
            <w:tcBorders>
              <w:bottom w:val="single" w:sz="4" w:space="0" w:color="auto"/>
              <w:right w:val="single" w:sz="4" w:space="0" w:color="auto"/>
            </w:tcBorders>
          </w:tcPr>
          <w:p w:rsidR="00085746" w:rsidRPr="00EC1A7A" w:rsidRDefault="004A14E1" w:rsidP="00AB7FB7">
            <w:pPr>
              <w:rPr>
                <w:rFonts w:eastAsia="黑体"/>
                <w:b/>
              </w:rPr>
            </w:pPr>
            <w:r w:rsidRPr="004A14E1">
              <w:rPr>
                <w:rFonts w:eastAsia="黑体" w:hAnsi="黑体" w:cs="宋体"/>
                <w:b/>
                <w:noProof/>
                <w:kern w:val="0"/>
                <w:sz w:val="38"/>
                <w:szCs w:val="38"/>
                <w:lang w:eastAsia="zh-TW"/>
              </w:rPr>
              <w:pict>
                <v:shapetype id="_x0000_t202" coordsize="21600,21600" o:spt="202" path="m,l,21600r21600,l21600,xe">
                  <v:stroke joinstyle="miter"/>
                  <v:path gradientshapeok="t" o:connecttype="rect"/>
                </v:shapetype>
                <v:shape id="_x0000_s1030" type="#_x0000_t202" style="position:absolute;left:0;text-align:left;margin-left:-57.7pt;margin-top:-15.2pt;width:49.7pt;height:54.75pt;z-index:251665408;mso-height-percent:200;mso-height-percent:200;mso-width-relative:margin;mso-height-relative:margin" strokecolor="white [3212]">
                  <v:textbox style="mso-fit-shape-to-text:t">
                    <w:txbxContent>
                      <w:p w:rsidR="00AB7FB7" w:rsidRDefault="00AB7FB7">
                        <w:r w:rsidRPr="00AB7FB7">
                          <w:rPr>
                            <w:rFonts w:ascii="ITC Officina Sans Book" w:eastAsia="黑体" w:hAnsi="ITC Officina Sans Book" w:cs="宋体"/>
                            <w:b/>
                            <w:kern w:val="0"/>
                            <w:sz w:val="72"/>
                            <w:szCs w:val="72"/>
                          </w:rPr>
                          <w:t>A</w:t>
                        </w:r>
                        <w:r>
                          <w:rPr>
                            <w:rFonts w:ascii="ITC Officina Sans Book" w:eastAsia="黑体" w:hAnsi="ITC Officina Sans Book" w:cs="宋体" w:hint="eastAsia"/>
                            <w:b/>
                            <w:kern w:val="0"/>
                            <w:sz w:val="32"/>
                            <w:szCs w:val="32"/>
                          </w:rPr>
                          <w:t>1</w:t>
                        </w:r>
                      </w:p>
                    </w:txbxContent>
                  </v:textbox>
                </v:shape>
              </w:pict>
            </w:r>
            <w:r w:rsidR="00085746" w:rsidRPr="00EC1A7A">
              <w:rPr>
                <w:rFonts w:eastAsia="黑体" w:hAnsi="黑体" w:cs="宋体"/>
                <w:b/>
                <w:kern w:val="0"/>
                <w:sz w:val="38"/>
                <w:szCs w:val="38"/>
              </w:rPr>
              <w:t>展位面积申请</w:t>
            </w:r>
          </w:p>
        </w:tc>
        <w:tc>
          <w:tcPr>
            <w:tcW w:w="2919" w:type="dxa"/>
            <w:vMerge w:val="restart"/>
            <w:tcBorders>
              <w:left w:val="single" w:sz="4" w:space="0" w:color="auto"/>
            </w:tcBorders>
          </w:tcPr>
          <w:p w:rsidR="00085746" w:rsidRPr="00EC1A7A" w:rsidRDefault="00085746">
            <w:r w:rsidRPr="00EC1A7A">
              <w:rPr>
                <w:noProof/>
              </w:rPr>
              <w:drawing>
                <wp:anchor distT="0" distB="0" distL="114300" distR="114300" simplePos="0" relativeHeight="251661312" behindDoc="0" locked="0" layoutInCell="1" allowOverlap="1">
                  <wp:simplePos x="0" y="0"/>
                  <wp:positionH relativeFrom="column">
                    <wp:posOffset>231775</wp:posOffset>
                  </wp:positionH>
                  <wp:positionV relativeFrom="paragraph">
                    <wp:posOffset>73660</wp:posOffset>
                  </wp:positionV>
                  <wp:extent cx="719455" cy="716280"/>
                  <wp:effectExtent l="19050" t="0" r="4445" b="0"/>
                  <wp:wrapNone/>
                  <wp:docPr id="1" name="Picture 1" descr="C:\Users\siliya.wang\Desktop\AIC LOGO及主形象广告\AI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iya.wang\Desktop\AIC LOGO及主形象广告\AIC-jpg.jpg"/>
                          <pic:cNvPicPr>
                            <a:picLocks noChangeAspect="1" noChangeArrowheads="1"/>
                          </pic:cNvPicPr>
                        </pic:nvPicPr>
                        <pic:blipFill>
                          <a:blip r:embed="rId4" cstate="print"/>
                          <a:srcRect/>
                          <a:stretch>
                            <a:fillRect/>
                          </a:stretch>
                        </pic:blipFill>
                        <pic:spPr bwMode="auto">
                          <a:xfrm>
                            <a:off x="0" y="0"/>
                            <a:ext cx="719455" cy="716280"/>
                          </a:xfrm>
                          <a:prstGeom prst="rect">
                            <a:avLst/>
                          </a:prstGeom>
                          <a:noFill/>
                          <a:ln w="9525">
                            <a:noFill/>
                            <a:miter lim="800000"/>
                            <a:headEnd/>
                            <a:tailEnd/>
                          </a:ln>
                        </pic:spPr>
                      </pic:pic>
                    </a:graphicData>
                  </a:graphic>
                </wp:anchor>
              </w:drawing>
            </w:r>
            <w:r w:rsidR="004A14E1">
              <w:rPr>
                <w:noProof/>
                <w:lang w:eastAsia="zh-TW"/>
              </w:rPr>
              <w:pict>
                <v:shape id="_x0000_s1026" type="#_x0000_t202" style="position:absolute;left:0;text-align:left;margin-left:9.65pt;margin-top:60.75pt;width:119.2pt;height:42.35pt;z-index:251660288;mso-position-horizontal-relative:text;mso-position-vertical-relative:text;mso-width-relative:margin;mso-height-relative:margin" strokecolor="white [3212]">
                  <v:textbox style="mso-next-textbox:#_x0000_s1026">
                    <w:txbxContent>
                      <w:p w:rsidR="00AB7FB7" w:rsidRPr="003E3DD1" w:rsidRDefault="00AB7FB7" w:rsidP="00085746">
                        <w:pPr>
                          <w:spacing w:line="220" w:lineRule="exact"/>
                          <w:rPr>
                            <w:b/>
                            <w:sz w:val="18"/>
                            <w:szCs w:val="18"/>
                          </w:rPr>
                        </w:pPr>
                        <w:r w:rsidRPr="003E3DD1">
                          <w:rPr>
                            <w:rFonts w:hint="eastAsia"/>
                            <w:b/>
                            <w:sz w:val="18"/>
                            <w:szCs w:val="18"/>
                          </w:rPr>
                          <w:t>2019</w:t>
                        </w:r>
                        <w:r w:rsidRPr="003E3DD1">
                          <w:rPr>
                            <w:rFonts w:hint="eastAsia"/>
                            <w:b/>
                            <w:sz w:val="18"/>
                            <w:szCs w:val="18"/>
                          </w:rPr>
                          <w:t>中国国际房车展览会</w:t>
                        </w:r>
                      </w:p>
                      <w:p w:rsidR="00AB7FB7" w:rsidRPr="00085746" w:rsidRDefault="00AB7FB7" w:rsidP="00085746">
                        <w:pPr>
                          <w:spacing w:line="220" w:lineRule="exact"/>
                          <w:rPr>
                            <w:sz w:val="16"/>
                            <w:szCs w:val="16"/>
                          </w:rPr>
                        </w:pPr>
                        <w:r w:rsidRPr="00085746">
                          <w:rPr>
                            <w:rFonts w:hint="eastAsia"/>
                            <w:sz w:val="16"/>
                            <w:szCs w:val="16"/>
                          </w:rPr>
                          <w:t>2019</w:t>
                        </w:r>
                        <w:r w:rsidRPr="00085746">
                          <w:rPr>
                            <w:rFonts w:hint="eastAsia"/>
                            <w:sz w:val="16"/>
                            <w:szCs w:val="16"/>
                          </w:rPr>
                          <w:t>年</w:t>
                        </w:r>
                        <w:r w:rsidRPr="00085746">
                          <w:rPr>
                            <w:rFonts w:hint="eastAsia"/>
                            <w:sz w:val="16"/>
                            <w:szCs w:val="16"/>
                          </w:rPr>
                          <w:t>06</w:t>
                        </w:r>
                        <w:r w:rsidRPr="00085746">
                          <w:rPr>
                            <w:rFonts w:hint="eastAsia"/>
                            <w:sz w:val="16"/>
                            <w:szCs w:val="16"/>
                          </w:rPr>
                          <w:t>月</w:t>
                        </w:r>
                        <w:r w:rsidRPr="00085746">
                          <w:rPr>
                            <w:rFonts w:hint="eastAsia"/>
                            <w:sz w:val="16"/>
                            <w:szCs w:val="16"/>
                          </w:rPr>
                          <w:t>14-16</w:t>
                        </w:r>
                        <w:r w:rsidRPr="00085746">
                          <w:rPr>
                            <w:rFonts w:hint="eastAsia"/>
                            <w:sz w:val="16"/>
                            <w:szCs w:val="16"/>
                          </w:rPr>
                          <w:t>日</w:t>
                        </w:r>
                      </w:p>
                      <w:p w:rsidR="00AB7FB7" w:rsidRDefault="00AB7FB7" w:rsidP="00085746">
                        <w:pPr>
                          <w:spacing w:line="220" w:lineRule="exact"/>
                        </w:pPr>
                        <w:r w:rsidRPr="00085746">
                          <w:rPr>
                            <w:rFonts w:hint="eastAsia"/>
                            <w:sz w:val="16"/>
                            <w:szCs w:val="16"/>
                          </w:rPr>
                          <w:t>北京亦创国际会展中心</w:t>
                        </w:r>
                      </w:p>
                    </w:txbxContent>
                  </v:textbox>
                </v:shape>
              </w:pict>
            </w:r>
          </w:p>
        </w:tc>
      </w:tr>
      <w:tr w:rsidR="00085746" w:rsidRPr="00EC1A7A" w:rsidTr="003E3DD1">
        <w:tc>
          <w:tcPr>
            <w:tcW w:w="7229" w:type="dxa"/>
            <w:gridSpan w:val="2"/>
            <w:tcBorders>
              <w:top w:val="single" w:sz="4" w:space="0" w:color="auto"/>
              <w:right w:val="single" w:sz="4" w:space="0" w:color="auto"/>
            </w:tcBorders>
          </w:tcPr>
          <w:p w:rsidR="00085746" w:rsidRPr="00EC1A7A" w:rsidRDefault="00085746" w:rsidP="00085746">
            <w:pPr>
              <w:spacing w:line="240" w:lineRule="exact"/>
              <w:rPr>
                <w:sz w:val="16"/>
                <w:szCs w:val="16"/>
              </w:rPr>
            </w:pPr>
            <w:r w:rsidRPr="00EC1A7A">
              <w:rPr>
                <w:sz w:val="16"/>
                <w:szCs w:val="16"/>
              </w:rPr>
              <w:t>十分重要：请填写表格，并发回至本公司在您当地的代表处，或发至：</w:t>
            </w:r>
          </w:p>
          <w:p w:rsidR="00085746" w:rsidRPr="00EC1A7A" w:rsidRDefault="00085746" w:rsidP="00085746">
            <w:pPr>
              <w:spacing w:line="240" w:lineRule="exact"/>
              <w:rPr>
                <w:sz w:val="20"/>
                <w:szCs w:val="20"/>
              </w:rPr>
            </w:pPr>
            <w:r w:rsidRPr="00EC1A7A">
              <w:rPr>
                <w:sz w:val="16"/>
                <w:szCs w:val="16"/>
              </w:rPr>
              <w:t>杜塞尔多夫展览</w:t>
            </w:r>
            <w:r w:rsidRPr="00EC1A7A">
              <w:rPr>
                <w:sz w:val="16"/>
                <w:szCs w:val="16"/>
              </w:rPr>
              <w:t>(</w:t>
            </w:r>
            <w:r w:rsidRPr="00EC1A7A">
              <w:rPr>
                <w:sz w:val="16"/>
                <w:szCs w:val="16"/>
              </w:rPr>
              <w:t>上海</w:t>
            </w:r>
            <w:r w:rsidRPr="00EC1A7A">
              <w:rPr>
                <w:sz w:val="16"/>
                <w:szCs w:val="16"/>
              </w:rPr>
              <w:t>)</w:t>
            </w:r>
            <w:r w:rsidRPr="00EC1A7A">
              <w:rPr>
                <w:sz w:val="16"/>
                <w:szCs w:val="16"/>
              </w:rPr>
              <w:t>有限公司</w:t>
            </w:r>
          </w:p>
        </w:tc>
        <w:tc>
          <w:tcPr>
            <w:tcW w:w="2919" w:type="dxa"/>
            <w:vMerge/>
            <w:tcBorders>
              <w:left w:val="single" w:sz="4" w:space="0" w:color="auto"/>
            </w:tcBorders>
          </w:tcPr>
          <w:p w:rsidR="00085746" w:rsidRPr="00EC1A7A" w:rsidRDefault="00085746"/>
        </w:tc>
      </w:tr>
      <w:tr w:rsidR="00085746" w:rsidRPr="00EC1A7A" w:rsidTr="003E3DD1">
        <w:trPr>
          <w:trHeight w:val="284"/>
        </w:trPr>
        <w:tc>
          <w:tcPr>
            <w:tcW w:w="7229" w:type="dxa"/>
            <w:gridSpan w:val="2"/>
            <w:tcBorders>
              <w:right w:val="single" w:sz="4" w:space="0" w:color="auto"/>
            </w:tcBorders>
          </w:tcPr>
          <w:p w:rsidR="00085746" w:rsidRPr="00EC1A7A" w:rsidRDefault="00085746"/>
        </w:tc>
        <w:tc>
          <w:tcPr>
            <w:tcW w:w="2919" w:type="dxa"/>
            <w:vMerge/>
            <w:tcBorders>
              <w:left w:val="single" w:sz="4" w:space="0" w:color="auto"/>
            </w:tcBorders>
          </w:tcPr>
          <w:p w:rsidR="00085746" w:rsidRPr="00EC1A7A" w:rsidRDefault="00085746"/>
        </w:tc>
      </w:tr>
      <w:tr w:rsidR="00085746" w:rsidRPr="00EC1A7A" w:rsidTr="003E3DD1">
        <w:tc>
          <w:tcPr>
            <w:tcW w:w="935" w:type="dxa"/>
            <w:shd w:val="clear" w:color="auto" w:fill="404040" w:themeFill="text1" w:themeFillTint="BF"/>
            <w:vAlign w:val="center"/>
          </w:tcPr>
          <w:p w:rsidR="00085746" w:rsidRPr="00EC1A7A" w:rsidRDefault="00085746" w:rsidP="00D02DF2">
            <w:pPr>
              <w:jc w:val="center"/>
              <w:rPr>
                <w:color w:val="FFFFFF" w:themeColor="background1"/>
                <w:sz w:val="18"/>
                <w:szCs w:val="18"/>
              </w:rPr>
            </w:pPr>
            <w:r w:rsidRPr="00EC1A7A">
              <w:rPr>
                <w:color w:val="FFFFFF" w:themeColor="background1"/>
                <w:sz w:val="18"/>
                <w:szCs w:val="18"/>
              </w:rPr>
              <w:t>北京</w:t>
            </w:r>
          </w:p>
        </w:tc>
        <w:tc>
          <w:tcPr>
            <w:tcW w:w="6294" w:type="dxa"/>
            <w:tcBorders>
              <w:right w:val="single" w:sz="4" w:space="0" w:color="auto"/>
            </w:tcBorders>
          </w:tcPr>
          <w:p w:rsidR="00085746" w:rsidRPr="00EC1A7A" w:rsidRDefault="00085746" w:rsidP="00085746">
            <w:pPr>
              <w:autoSpaceDE w:val="0"/>
              <w:autoSpaceDN w:val="0"/>
              <w:adjustRightInd w:val="0"/>
              <w:spacing w:line="240" w:lineRule="exact"/>
              <w:jc w:val="left"/>
              <w:rPr>
                <w:rFonts w:eastAsia="宋体" w:cs="OfficinaSans-Book"/>
                <w:kern w:val="0"/>
                <w:sz w:val="15"/>
                <w:szCs w:val="15"/>
              </w:rPr>
            </w:pPr>
            <w:r w:rsidRPr="00EC1A7A">
              <w:rPr>
                <w:rFonts w:eastAsia="宋体" w:cs="宋体"/>
                <w:kern w:val="0"/>
                <w:sz w:val="15"/>
                <w:szCs w:val="15"/>
              </w:rPr>
              <w:t>北京市朝阳区东三环北路</w:t>
            </w:r>
            <w:r w:rsidRPr="00EC1A7A">
              <w:rPr>
                <w:rFonts w:eastAsia="宋体" w:cs="OfficinaSans-Book"/>
                <w:kern w:val="0"/>
                <w:sz w:val="15"/>
                <w:szCs w:val="15"/>
              </w:rPr>
              <w:t>8</w:t>
            </w:r>
            <w:r w:rsidRPr="00EC1A7A">
              <w:rPr>
                <w:rFonts w:eastAsia="宋体" w:cs="宋体"/>
                <w:kern w:val="0"/>
                <w:sz w:val="15"/>
                <w:szCs w:val="15"/>
              </w:rPr>
              <w:t>号</w:t>
            </w:r>
            <w:r w:rsidRPr="00EC1A7A">
              <w:rPr>
                <w:rFonts w:eastAsia="宋体" w:cs="OfficinaSans-Book"/>
                <w:kern w:val="0"/>
                <w:sz w:val="15"/>
                <w:szCs w:val="15"/>
              </w:rPr>
              <w:t>,</w:t>
            </w:r>
            <w:r w:rsidRPr="00EC1A7A">
              <w:rPr>
                <w:rFonts w:eastAsia="宋体" w:cs="宋体"/>
                <w:kern w:val="0"/>
                <w:sz w:val="15"/>
                <w:szCs w:val="15"/>
              </w:rPr>
              <w:t>北京亮马河大厦办公楼</w:t>
            </w:r>
            <w:r w:rsidRPr="00EC1A7A">
              <w:rPr>
                <w:rFonts w:eastAsia="宋体" w:cs="OfficinaSans-Book"/>
                <w:kern w:val="0"/>
                <w:sz w:val="15"/>
                <w:szCs w:val="15"/>
              </w:rPr>
              <w:t>1</w:t>
            </w:r>
            <w:r w:rsidRPr="00EC1A7A">
              <w:rPr>
                <w:rFonts w:eastAsia="宋体" w:cs="宋体"/>
                <w:kern w:val="0"/>
                <w:sz w:val="15"/>
                <w:szCs w:val="15"/>
              </w:rPr>
              <w:t>座</w:t>
            </w:r>
            <w:r w:rsidRPr="00EC1A7A">
              <w:rPr>
                <w:rFonts w:eastAsia="宋体" w:cs="OfficinaSans-Book"/>
                <w:kern w:val="0"/>
                <w:sz w:val="15"/>
                <w:szCs w:val="15"/>
              </w:rPr>
              <w:t>1209</w:t>
            </w:r>
            <w:r w:rsidRPr="00EC1A7A">
              <w:rPr>
                <w:rFonts w:eastAsia="宋体" w:cs="宋体"/>
                <w:kern w:val="0"/>
                <w:sz w:val="15"/>
                <w:szCs w:val="15"/>
              </w:rPr>
              <w:t>室，邮编</w:t>
            </w:r>
            <w:r w:rsidRPr="00EC1A7A">
              <w:rPr>
                <w:rFonts w:eastAsia="宋体" w:cs="宋体"/>
                <w:kern w:val="0"/>
                <w:sz w:val="15"/>
                <w:szCs w:val="15"/>
              </w:rPr>
              <w:t xml:space="preserve"> </w:t>
            </w:r>
            <w:r w:rsidRPr="00EC1A7A">
              <w:rPr>
                <w:rFonts w:eastAsia="宋体" w:cs="OfficinaSans-Book"/>
                <w:kern w:val="0"/>
                <w:sz w:val="15"/>
                <w:szCs w:val="15"/>
              </w:rPr>
              <w:t>100026</w:t>
            </w:r>
          </w:p>
          <w:p w:rsidR="00085746" w:rsidRDefault="00085746" w:rsidP="00085746">
            <w:pPr>
              <w:spacing w:line="240" w:lineRule="exact"/>
              <w:rPr>
                <w:rFonts w:eastAsia="宋体" w:cs="OfficinaSans-Book"/>
                <w:kern w:val="0"/>
                <w:sz w:val="15"/>
                <w:szCs w:val="15"/>
              </w:rPr>
            </w:pPr>
            <w:r w:rsidRPr="00EC1A7A">
              <w:rPr>
                <w:rFonts w:eastAsia="宋体" w:cs="宋体"/>
                <w:kern w:val="0"/>
                <w:sz w:val="15"/>
                <w:szCs w:val="15"/>
              </w:rPr>
              <w:t>电话</w:t>
            </w:r>
            <w:r w:rsidRPr="00EC1A7A">
              <w:rPr>
                <w:rFonts w:eastAsia="宋体" w:cs="宋体"/>
                <w:kern w:val="0"/>
                <w:sz w:val="15"/>
                <w:szCs w:val="15"/>
              </w:rPr>
              <w:t xml:space="preserve">: </w:t>
            </w:r>
            <w:r w:rsidRPr="00EC1A7A">
              <w:rPr>
                <w:rFonts w:eastAsia="宋体" w:cs="OfficinaSans-Book"/>
                <w:kern w:val="0"/>
                <w:sz w:val="15"/>
                <w:szCs w:val="15"/>
              </w:rPr>
              <w:t xml:space="preserve">(86 10) 6590 7101 ext. 8621 </w:t>
            </w:r>
            <w:r w:rsidRPr="00EC1A7A">
              <w:rPr>
                <w:rFonts w:eastAsia="宋体" w:cs="宋体"/>
                <w:kern w:val="0"/>
                <w:sz w:val="15"/>
                <w:szCs w:val="15"/>
              </w:rPr>
              <w:t>传真</w:t>
            </w:r>
            <w:r w:rsidRPr="00EC1A7A">
              <w:rPr>
                <w:rFonts w:eastAsia="宋体" w:cs="宋体"/>
                <w:kern w:val="0"/>
                <w:sz w:val="15"/>
                <w:szCs w:val="15"/>
              </w:rPr>
              <w:t xml:space="preserve">: </w:t>
            </w:r>
            <w:r w:rsidRPr="00EC1A7A">
              <w:rPr>
                <w:rFonts w:eastAsia="宋体" w:cs="OfficinaSans-Book"/>
                <w:kern w:val="0"/>
                <w:sz w:val="15"/>
                <w:szCs w:val="15"/>
              </w:rPr>
              <w:t xml:space="preserve">(86 10) 6590 7347 </w:t>
            </w:r>
            <w:r w:rsidRPr="00EC1A7A">
              <w:rPr>
                <w:rFonts w:eastAsia="宋体" w:cs="宋体"/>
                <w:kern w:val="0"/>
                <w:sz w:val="15"/>
                <w:szCs w:val="15"/>
              </w:rPr>
              <w:t>电邮</w:t>
            </w:r>
            <w:r w:rsidRPr="00EC1A7A">
              <w:rPr>
                <w:rFonts w:eastAsia="宋体" w:cs="宋体"/>
                <w:kern w:val="0"/>
                <w:sz w:val="15"/>
                <w:szCs w:val="15"/>
              </w:rPr>
              <w:t xml:space="preserve">: </w:t>
            </w:r>
            <w:r w:rsidRPr="00EC1A7A">
              <w:rPr>
                <w:rFonts w:eastAsia="宋体" w:cs="OfficinaSans-Book"/>
                <w:kern w:val="0"/>
                <w:sz w:val="15"/>
                <w:szCs w:val="15"/>
              </w:rPr>
              <w:t>ivy.zong@mds.cn</w:t>
            </w:r>
          </w:p>
          <w:p w:rsidR="00AB7FB7" w:rsidRPr="00EC1A7A" w:rsidRDefault="00AB7FB7" w:rsidP="00AB7FB7">
            <w:pPr>
              <w:spacing w:line="240" w:lineRule="exact"/>
            </w:pPr>
            <w:r>
              <w:rPr>
                <w:rFonts w:eastAsia="宋体" w:cs="OfficinaSans-Book" w:hint="eastAsia"/>
                <w:kern w:val="0"/>
                <w:sz w:val="15"/>
                <w:szCs w:val="15"/>
              </w:rPr>
              <w:t xml:space="preserve">                                                      </w:t>
            </w:r>
            <w:r w:rsidR="006C465E">
              <w:rPr>
                <w:rFonts w:eastAsia="宋体" w:cs="OfficinaSans-Book" w:hint="eastAsia"/>
                <w:kern w:val="0"/>
                <w:sz w:val="15"/>
                <w:szCs w:val="15"/>
              </w:rPr>
              <w:t>j</w:t>
            </w:r>
            <w:r>
              <w:rPr>
                <w:rFonts w:eastAsia="宋体" w:cs="OfficinaSans-Book" w:hint="eastAsia"/>
                <w:kern w:val="0"/>
                <w:sz w:val="15"/>
                <w:szCs w:val="15"/>
              </w:rPr>
              <w:t>oy.zhou@mds.cn</w:t>
            </w:r>
          </w:p>
        </w:tc>
        <w:tc>
          <w:tcPr>
            <w:tcW w:w="2919" w:type="dxa"/>
            <w:vMerge/>
            <w:tcBorders>
              <w:left w:val="single" w:sz="4" w:space="0" w:color="auto"/>
            </w:tcBorders>
          </w:tcPr>
          <w:p w:rsidR="00085746" w:rsidRPr="00EC1A7A" w:rsidRDefault="00085746"/>
        </w:tc>
      </w:tr>
      <w:tr w:rsidR="00085746" w:rsidRPr="00EC1A7A" w:rsidTr="003E3DD1">
        <w:trPr>
          <w:trHeight w:hRule="exact" w:val="204"/>
        </w:trPr>
        <w:tc>
          <w:tcPr>
            <w:tcW w:w="935" w:type="dxa"/>
          </w:tcPr>
          <w:p w:rsidR="00085746" w:rsidRPr="00EC1A7A" w:rsidRDefault="00085746"/>
        </w:tc>
        <w:tc>
          <w:tcPr>
            <w:tcW w:w="6294" w:type="dxa"/>
            <w:tcBorders>
              <w:right w:val="single" w:sz="4" w:space="0" w:color="auto"/>
            </w:tcBorders>
          </w:tcPr>
          <w:p w:rsidR="00085746" w:rsidRPr="00EC1A7A" w:rsidRDefault="00085746"/>
        </w:tc>
        <w:tc>
          <w:tcPr>
            <w:tcW w:w="2919" w:type="dxa"/>
            <w:vMerge/>
            <w:tcBorders>
              <w:left w:val="single" w:sz="4" w:space="0" w:color="auto"/>
            </w:tcBorders>
          </w:tcPr>
          <w:p w:rsidR="00085746" w:rsidRPr="00EC1A7A" w:rsidRDefault="00085746"/>
        </w:tc>
      </w:tr>
      <w:tr w:rsidR="00D02DF2" w:rsidRPr="00EC1A7A" w:rsidTr="003E3DD1">
        <w:tc>
          <w:tcPr>
            <w:tcW w:w="935" w:type="dxa"/>
            <w:shd w:val="clear" w:color="auto" w:fill="404040" w:themeFill="text1" w:themeFillTint="BF"/>
            <w:vAlign w:val="center"/>
          </w:tcPr>
          <w:p w:rsidR="00D02DF2" w:rsidRPr="00EC1A7A" w:rsidRDefault="00D02DF2" w:rsidP="00D02DF2">
            <w:pPr>
              <w:jc w:val="center"/>
              <w:rPr>
                <w:color w:val="FFFFFF" w:themeColor="background1"/>
                <w:sz w:val="18"/>
                <w:szCs w:val="18"/>
              </w:rPr>
            </w:pPr>
            <w:r w:rsidRPr="00EC1A7A">
              <w:rPr>
                <w:color w:val="FFFFFF" w:themeColor="background1"/>
                <w:sz w:val="18"/>
                <w:szCs w:val="18"/>
              </w:rPr>
              <w:t>上海</w:t>
            </w:r>
          </w:p>
        </w:tc>
        <w:tc>
          <w:tcPr>
            <w:tcW w:w="6294" w:type="dxa"/>
            <w:tcBorders>
              <w:right w:val="single" w:sz="4" w:space="0" w:color="auto"/>
            </w:tcBorders>
          </w:tcPr>
          <w:p w:rsidR="00D02DF2" w:rsidRPr="00EC1A7A" w:rsidRDefault="00D02DF2" w:rsidP="00085746">
            <w:pPr>
              <w:autoSpaceDE w:val="0"/>
              <w:autoSpaceDN w:val="0"/>
              <w:adjustRightInd w:val="0"/>
              <w:spacing w:line="240" w:lineRule="exact"/>
              <w:jc w:val="left"/>
              <w:rPr>
                <w:rFonts w:eastAsia="宋体" w:cs="OfficinaSans-Book"/>
                <w:kern w:val="0"/>
                <w:sz w:val="15"/>
                <w:szCs w:val="15"/>
              </w:rPr>
            </w:pPr>
            <w:r w:rsidRPr="00EC1A7A">
              <w:rPr>
                <w:rFonts w:eastAsia="宋体" w:cs="宋体"/>
                <w:kern w:val="0"/>
                <w:sz w:val="15"/>
                <w:szCs w:val="15"/>
              </w:rPr>
              <w:t>上海市浦东新区张江高科技园区科苑路</w:t>
            </w:r>
            <w:r w:rsidRPr="00EC1A7A">
              <w:rPr>
                <w:rFonts w:eastAsia="宋体" w:cs="OfficinaSans-Book"/>
                <w:kern w:val="0"/>
                <w:sz w:val="15"/>
                <w:szCs w:val="15"/>
              </w:rPr>
              <w:t>88</w:t>
            </w:r>
            <w:r w:rsidRPr="00EC1A7A">
              <w:rPr>
                <w:rFonts w:eastAsia="宋体" w:cs="宋体"/>
                <w:kern w:val="0"/>
                <w:sz w:val="15"/>
                <w:szCs w:val="15"/>
              </w:rPr>
              <w:t>号</w:t>
            </w:r>
            <w:r w:rsidRPr="00EC1A7A">
              <w:rPr>
                <w:rFonts w:eastAsia="宋体" w:cs="宋体"/>
                <w:kern w:val="0"/>
                <w:sz w:val="15"/>
                <w:szCs w:val="15"/>
              </w:rPr>
              <w:t>,</w:t>
            </w:r>
            <w:r w:rsidRPr="00EC1A7A">
              <w:rPr>
                <w:rFonts w:eastAsia="宋体" w:cs="宋体"/>
                <w:kern w:val="0"/>
                <w:sz w:val="15"/>
                <w:szCs w:val="15"/>
              </w:rPr>
              <w:t>上海德意志工商中心</w:t>
            </w:r>
            <w:r w:rsidRPr="00EC1A7A">
              <w:rPr>
                <w:rFonts w:eastAsia="宋体" w:cs="宋体"/>
                <w:kern w:val="0"/>
                <w:sz w:val="15"/>
                <w:szCs w:val="15"/>
              </w:rPr>
              <w:t>1</w:t>
            </w:r>
            <w:r w:rsidRPr="00EC1A7A">
              <w:rPr>
                <w:rFonts w:eastAsia="宋体" w:cs="宋体"/>
                <w:kern w:val="0"/>
                <w:sz w:val="15"/>
                <w:szCs w:val="15"/>
              </w:rPr>
              <w:t>号楼</w:t>
            </w:r>
            <w:r w:rsidRPr="00EC1A7A">
              <w:rPr>
                <w:rFonts w:eastAsia="宋体" w:cs="OfficinaSans-Book"/>
                <w:kern w:val="0"/>
                <w:sz w:val="15"/>
                <w:szCs w:val="15"/>
              </w:rPr>
              <w:t>308</w:t>
            </w:r>
            <w:r w:rsidRPr="00EC1A7A">
              <w:rPr>
                <w:rFonts w:eastAsia="宋体" w:cs="宋体"/>
                <w:kern w:val="0"/>
                <w:sz w:val="15"/>
                <w:szCs w:val="15"/>
              </w:rPr>
              <w:t>室，邮编</w:t>
            </w:r>
            <w:r w:rsidRPr="00EC1A7A">
              <w:rPr>
                <w:rFonts w:eastAsia="宋体" w:cs="宋体"/>
                <w:kern w:val="0"/>
                <w:sz w:val="15"/>
                <w:szCs w:val="15"/>
              </w:rPr>
              <w:t xml:space="preserve"> </w:t>
            </w:r>
            <w:r w:rsidRPr="00EC1A7A">
              <w:rPr>
                <w:rFonts w:eastAsia="宋体" w:cs="OfficinaSans-Book"/>
                <w:kern w:val="0"/>
                <w:sz w:val="15"/>
                <w:szCs w:val="15"/>
              </w:rPr>
              <w:t>201203</w:t>
            </w:r>
          </w:p>
          <w:p w:rsidR="00D02DF2" w:rsidRPr="00EC1A7A" w:rsidRDefault="00D02DF2" w:rsidP="00085746">
            <w:pPr>
              <w:spacing w:line="240" w:lineRule="exact"/>
            </w:pPr>
            <w:r w:rsidRPr="00EC1A7A">
              <w:rPr>
                <w:rFonts w:eastAsia="宋体" w:cs="宋体"/>
                <w:kern w:val="0"/>
                <w:sz w:val="15"/>
                <w:szCs w:val="15"/>
              </w:rPr>
              <w:t>电话</w:t>
            </w:r>
            <w:r w:rsidRPr="00EC1A7A">
              <w:rPr>
                <w:rFonts w:eastAsia="宋体" w:cs="宋体"/>
                <w:kern w:val="0"/>
                <w:sz w:val="15"/>
                <w:szCs w:val="15"/>
              </w:rPr>
              <w:t xml:space="preserve">: </w:t>
            </w:r>
            <w:r w:rsidRPr="00EC1A7A">
              <w:rPr>
                <w:rFonts w:eastAsia="宋体" w:cs="OfficinaSans-Book"/>
                <w:kern w:val="0"/>
                <w:sz w:val="15"/>
                <w:szCs w:val="15"/>
              </w:rPr>
              <w:t xml:space="preserve">(86 21) 6169 8300 ext. 8332 </w:t>
            </w:r>
            <w:r w:rsidRPr="00EC1A7A">
              <w:rPr>
                <w:rFonts w:eastAsia="宋体" w:cs="宋体"/>
                <w:kern w:val="0"/>
                <w:sz w:val="15"/>
                <w:szCs w:val="15"/>
              </w:rPr>
              <w:t>传真</w:t>
            </w:r>
            <w:r w:rsidRPr="00EC1A7A">
              <w:rPr>
                <w:rFonts w:eastAsia="宋体" w:cs="宋体"/>
                <w:kern w:val="0"/>
                <w:sz w:val="15"/>
                <w:szCs w:val="15"/>
              </w:rPr>
              <w:t xml:space="preserve">: </w:t>
            </w:r>
            <w:r w:rsidRPr="00EC1A7A">
              <w:rPr>
                <w:rFonts w:eastAsia="宋体" w:cs="OfficinaSans-Book"/>
                <w:kern w:val="0"/>
                <w:sz w:val="15"/>
                <w:szCs w:val="15"/>
              </w:rPr>
              <w:t xml:space="preserve">(86 21) 6169 8301 </w:t>
            </w:r>
            <w:r w:rsidRPr="00EC1A7A">
              <w:rPr>
                <w:rFonts w:eastAsia="宋体" w:cs="宋体"/>
                <w:kern w:val="0"/>
                <w:sz w:val="15"/>
                <w:szCs w:val="15"/>
              </w:rPr>
              <w:t>电邮</w:t>
            </w:r>
            <w:r w:rsidRPr="00EC1A7A">
              <w:rPr>
                <w:rFonts w:eastAsia="宋体" w:cs="宋体"/>
                <w:kern w:val="0"/>
                <w:sz w:val="15"/>
                <w:szCs w:val="15"/>
              </w:rPr>
              <w:t xml:space="preserve">: </w:t>
            </w:r>
            <w:r w:rsidRPr="00EC1A7A">
              <w:rPr>
                <w:rFonts w:eastAsia="宋体" w:cs="OfficinaSans-Book"/>
                <w:kern w:val="0"/>
                <w:sz w:val="15"/>
                <w:szCs w:val="15"/>
              </w:rPr>
              <w:t>jay.miao@mds.cn</w:t>
            </w:r>
          </w:p>
        </w:tc>
        <w:tc>
          <w:tcPr>
            <w:tcW w:w="2919" w:type="dxa"/>
            <w:tcBorders>
              <w:left w:val="single" w:sz="4" w:space="0" w:color="auto"/>
            </w:tcBorders>
            <w:vAlign w:val="bottom"/>
          </w:tcPr>
          <w:p w:rsidR="00D02DF2" w:rsidRPr="00EC1A7A" w:rsidRDefault="00085746" w:rsidP="003E3DD1">
            <w:pPr>
              <w:ind w:firstLineChars="150" w:firstLine="316"/>
              <w:rPr>
                <w:b/>
              </w:rPr>
            </w:pPr>
            <w:r w:rsidRPr="00EC1A7A">
              <w:rPr>
                <w:b/>
              </w:rPr>
              <w:t>www.aicshow.com</w:t>
            </w:r>
          </w:p>
        </w:tc>
      </w:tr>
      <w:tr w:rsidR="003E3DD1" w:rsidRPr="00EC1A7A" w:rsidTr="003E3DD1">
        <w:trPr>
          <w:trHeight w:hRule="exact" w:val="211"/>
        </w:trPr>
        <w:tc>
          <w:tcPr>
            <w:tcW w:w="935" w:type="dxa"/>
            <w:tcBorders>
              <w:bottom w:val="single" w:sz="4" w:space="0" w:color="auto"/>
            </w:tcBorders>
            <w:vAlign w:val="center"/>
          </w:tcPr>
          <w:p w:rsidR="003E3DD1" w:rsidRPr="00EC1A7A" w:rsidRDefault="003E3DD1" w:rsidP="00D02DF2">
            <w:pPr>
              <w:jc w:val="center"/>
            </w:pPr>
          </w:p>
        </w:tc>
        <w:tc>
          <w:tcPr>
            <w:tcW w:w="6294" w:type="dxa"/>
            <w:tcBorders>
              <w:bottom w:val="single" w:sz="4" w:space="0" w:color="auto"/>
              <w:right w:val="single" w:sz="4" w:space="0" w:color="auto"/>
            </w:tcBorders>
          </w:tcPr>
          <w:p w:rsidR="003E3DD1" w:rsidRPr="00EC1A7A" w:rsidRDefault="003E3DD1" w:rsidP="00085746">
            <w:pPr>
              <w:autoSpaceDE w:val="0"/>
              <w:autoSpaceDN w:val="0"/>
              <w:adjustRightInd w:val="0"/>
              <w:spacing w:line="240" w:lineRule="exact"/>
              <w:jc w:val="left"/>
              <w:rPr>
                <w:rFonts w:eastAsia="宋体" w:cs="宋体"/>
                <w:kern w:val="0"/>
                <w:sz w:val="15"/>
                <w:szCs w:val="15"/>
              </w:rPr>
            </w:pPr>
          </w:p>
        </w:tc>
        <w:tc>
          <w:tcPr>
            <w:tcW w:w="2919" w:type="dxa"/>
            <w:tcBorders>
              <w:left w:val="single" w:sz="4" w:space="0" w:color="auto"/>
              <w:bottom w:val="single" w:sz="4" w:space="0" w:color="auto"/>
            </w:tcBorders>
            <w:vAlign w:val="bottom"/>
          </w:tcPr>
          <w:p w:rsidR="003E3DD1" w:rsidRPr="00EC1A7A" w:rsidRDefault="003E3DD1" w:rsidP="00085746">
            <w:pPr>
              <w:ind w:firstLineChars="150" w:firstLine="315"/>
            </w:pPr>
          </w:p>
        </w:tc>
      </w:tr>
    </w:tbl>
    <w:tbl>
      <w:tblPr>
        <w:tblStyle w:val="TableGrid"/>
        <w:tblpPr w:leftFromText="180" w:rightFromText="180" w:vertAnchor="text" w:horzAnchor="margin" w:tblpXSpec="right"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425"/>
        <w:gridCol w:w="2126"/>
        <w:gridCol w:w="709"/>
        <w:gridCol w:w="2268"/>
        <w:gridCol w:w="709"/>
        <w:gridCol w:w="2777"/>
      </w:tblGrid>
      <w:tr w:rsidR="00BB3909" w:rsidRPr="00EC1A7A" w:rsidTr="00BB3909">
        <w:tc>
          <w:tcPr>
            <w:tcW w:w="10148" w:type="dxa"/>
            <w:gridSpan w:val="7"/>
          </w:tcPr>
          <w:p w:rsidR="00BB3909" w:rsidRPr="00EC1A7A" w:rsidRDefault="00BB3909" w:rsidP="00BB3909">
            <w:pPr>
              <w:rPr>
                <w:b/>
                <w:sz w:val="18"/>
                <w:szCs w:val="18"/>
              </w:rPr>
            </w:pPr>
            <w:r w:rsidRPr="00EC1A7A">
              <w:rPr>
                <w:b/>
                <w:sz w:val="18"/>
                <w:szCs w:val="18"/>
              </w:rPr>
              <w:t>公司基本信息</w:t>
            </w:r>
          </w:p>
        </w:tc>
      </w:tr>
      <w:tr w:rsidR="00BB3909" w:rsidRPr="00EC1A7A" w:rsidTr="00BB3909">
        <w:tc>
          <w:tcPr>
            <w:tcW w:w="1559" w:type="dxa"/>
            <w:gridSpan w:val="2"/>
            <w:vAlign w:val="bottom"/>
          </w:tcPr>
          <w:p w:rsidR="00BB3909" w:rsidRPr="00EC1A7A" w:rsidRDefault="00BB3909" w:rsidP="00BB3909">
            <w:pPr>
              <w:rPr>
                <w:sz w:val="16"/>
                <w:szCs w:val="16"/>
              </w:rPr>
            </w:pPr>
            <w:r w:rsidRPr="00EC1A7A">
              <w:rPr>
                <w:sz w:val="16"/>
                <w:szCs w:val="16"/>
              </w:rPr>
              <w:t>公司名称（中文）：</w:t>
            </w:r>
          </w:p>
        </w:tc>
        <w:tc>
          <w:tcPr>
            <w:tcW w:w="8589" w:type="dxa"/>
            <w:gridSpan w:val="5"/>
            <w:tcBorders>
              <w:bottom w:val="single" w:sz="4" w:space="0" w:color="auto"/>
            </w:tcBorders>
          </w:tcPr>
          <w:p w:rsidR="00BB3909" w:rsidRPr="00EC1A7A" w:rsidRDefault="00BB3909" w:rsidP="00BB3909">
            <w:pPr>
              <w:rPr>
                <w:sz w:val="16"/>
                <w:szCs w:val="16"/>
              </w:rPr>
            </w:pPr>
          </w:p>
        </w:tc>
      </w:tr>
      <w:tr w:rsidR="00BB3909" w:rsidRPr="00EC1A7A" w:rsidTr="00BB3909">
        <w:tc>
          <w:tcPr>
            <w:tcW w:w="1559" w:type="dxa"/>
            <w:gridSpan w:val="2"/>
            <w:vAlign w:val="bottom"/>
          </w:tcPr>
          <w:p w:rsidR="00BB3909" w:rsidRPr="00EC1A7A" w:rsidRDefault="00BB3909" w:rsidP="00BB3909">
            <w:pPr>
              <w:rPr>
                <w:sz w:val="16"/>
                <w:szCs w:val="16"/>
              </w:rPr>
            </w:pPr>
            <w:r w:rsidRPr="00EC1A7A">
              <w:rPr>
                <w:sz w:val="16"/>
                <w:szCs w:val="16"/>
              </w:rPr>
              <w:t>公司名称（英文）：</w:t>
            </w:r>
          </w:p>
        </w:tc>
        <w:tc>
          <w:tcPr>
            <w:tcW w:w="8589" w:type="dxa"/>
            <w:gridSpan w:val="5"/>
            <w:tcBorders>
              <w:bottom w:val="single" w:sz="4" w:space="0" w:color="auto"/>
            </w:tcBorders>
          </w:tcPr>
          <w:p w:rsidR="00BB3909" w:rsidRPr="00EC1A7A" w:rsidRDefault="00BB3909" w:rsidP="00BB3909">
            <w:pPr>
              <w:rPr>
                <w:sz w:val="16"/>
                <w:szCs w:val="16"/>
              </w:rPr>
            </w:pPr>
          </w:p>
        </w:tc>
      </w:tr>
      <w:tr w:rsidR="00BB3909" w:rsidRPr="00EC1A7A" w:rsidTr="00BB3909">
        <w:tc>
          <w:tcPr>
            <w:tcW w:w="1134" w:type="dxa"/>
            <w:vAlign w:val="bottom"/>
          </w:tcPr>
          <w:p w:rsidR="00BB3909" w:rsidRPr="00EC1A7A" w:rsidRDefault="00BB3909" w:rsidP="00BB3909">
            <w:pPr>
              <w:rPr>
                <w:sz w:val="16"/>
                <w:szCs w:val="16"/>
              </w:rPr>
            </w:pPr>
            <w:r w:rsidRPr="00EC1A7A">
              <w:rPr>
                <w:sz w:val="16"/>
                <w:szCs w:val="16"/>
              </w:rPr>
              <w:t>地</w:t>
            </w:r>
            <w:r w:rsidRPr="00EC1A7A">
              <w:rPr>
                <w:sz w:val="16"/>
                <w:szCs w:val="16"/>
              </w:rPr>
              <w:t xml:space="preserve">  </w:t>
            </w:r>
            <w:r w:rsidRPr="00EC1A7A">
              <w:rPr>
                <w:sz w:val="16"/>
                <w:szCs w:val="16"/>
              </w:rPr>
              <w:t>址：</w:t>
            </w:r>
          </w:p>
        </w:tc>
        <w:tc>
          <w:tcPr>
            <w:tcW w:w="9014" w:type="dxa"/>
            <w:gridSpan w:val="6"/>
            <w:tcBorders>
              <w:bottom w:val="single" w:sz="4" w:space="0" w:color="auto"/>
            </w:tcBorders>
            <w:vAlign w:val="bottom"/>
          </w:tcPr>
          <w:p w:rsidR="00BB3909" w:rsidRPr="00EC1A7A" w:rsidRDefault="00BB3909" w:rsidP="00BB3909">
            <w:pPr>
              <w:rPr>
                <w:sz w:val="16"/>
                <w:szCs w:val="16"/>
              </w:rPr>
            </w:pPr>
          </w:p>
        </w:tc>
      </w:tr>
      <w:tr w:rsidR="00BB3909" w:rsidRPr="00EC1A7A" w:rsidTr="00BB3909">
        <w:tc>
          <w:tcPr>
            <w:tcW w:w="1134" w:type="dxa"/>
            <w:vAlign w:val="bottom"/>
          </w:tcPr>
          <w:p w:rsidR="00BB3909" w:rsidRPr="00EC1A7A" w:rsidRDefault="00BB3909" w:rsidP="00BB3909">
            <w:pPr>
              <w:rPr>
                <w:sz w:val="16"/>
                <w:szCs w:val="16"/>
              </w:rPr>
            </w:pPr>
            <w:r w:rsidRPr="00EC1A7A">
              <w:rPr>
                <w:sz w:val="16"/>
                <w:szCs w:val="16"/>
              </w:rPr>
              <w:t>城市</w:t>
            </w:r>
            <w:r w:rsidRPr="00EC1A7A">
              <w:rPr>
                <w:sz w:val="16"/>
                <w:szCs w:val="16"/>
              </w:rPr>
              <w:t>/</w:t>
            </w:r>
            <w:r w:rsidRPr="00EC1A7A">
              <w:rPr>
                <w:sz w:val="16"/>
                <w:szCs w:val="16"/>
              </w:rPr>
              <w:t>邮编：</w:t>
            </w:r>
          </w:p>
        </w:tc>
        <w:tc>
          <w:tcPr>
            <w:tcW w:w="2551" w:type="dxa"/>
            <w:gridSpan w:val="2"/>
            <w:tcBorders>
              <w:bottom w:val="single" w:sz="4" w:space="0" w:color="auto"/>
            </w:tcBorders>
            <w:vAlign w:val="bottom"/>
          </w:tcPr>
          <w:p w:rsidR="00BB3909" w:rsidRPr="00EC1A7A" w:rsidRDefault="00BB3909" w:rsidP="00BB3909">
            <w:pPr>
              <w:rPr>
                <w:sz w:val="16"/>
                <w:szCs w:val="16"/>
              </w:rPr>
            </w:pPr>
          </w:p>
        </w:tc>
        <w:tc>
          <w:tcPr>
            <w:tcW w:w="709" w:type="dxa"/>
            <w:vAlign w:val="bottom"/>
          </w:tcPr>
          <w:p w:rsidR="00BB3909" w:rsidRPr="00EC1A7A" w:rsidRDefault="00BB3909" w:rsidP="00BB3909">
            <w:pPr>
              <w:rPr>
                <w:sz w:val="16"/>
                <w:szCs w:val="16"/>
              </w:rPr>
            </w:pPr>
            <w:r w:rsidRPr="00EC1A7A">
              <w:rPr>
                <w:sz w:val="16"/>
                <w:szCs w:val="16"/>
              </w:rPr>
              <w:t>国家：</w:t>
            </w:r>
          </w:p>
        </w:tc>
        <w:tc>
          <w:tcPr>
            <w:tcW w:w="2268" w:type="dxa"/>
            <w:tcBorders>
              <w:bottom w:val="single" w:sz="4" w:space="0" w:color="auto"/>
            </w:tcBorders>
            <w:vAlign w:val="bottom"/>
          </w:tcPr>
          <w:p w:rsidR="00BB3909" w:rsidRPr="00EC1A7A" w:rsidRDefault="00BB3909" w:rsidP="00BB3909">
            <w:pPr>
              <w:rPr>
                <w:sz w:val="16"/>
                <w:szCs w:val="16"/>
              </w:rPr>
            </w:pPr>
          </w:p>
        </w:tc>
        <w:tc>
          <w:tcPr>
            <w:tcW w:w="709" w:type="dxa"/>
            <w:vAlign w:val="bottom"/>
          </w:tcPr>
          <w:p w:rsidR="00BB3909" w:rsidRPr="00EC1A7A" w:rsidRDefault="00BB3909" w:rsidP="00BB3909">
            <w:pPr>
              <w:rPr>
                <w:sz w:val="16"/>
                <w:szCs w:val="16"/>
              </w:rPr>
            </w:pPr>
            <w:r w:rsidRPr="00EC1A7A">
              <w:rPr>
                <w:sz w:val="16"/>
                <w:szCs w:val="16"/>
              </w:rPr>
              <w:t>网站：</w:t>
            </w:r>
          </w:p>
        </w:tc>
        <w:tc>
          <w:tcPr>
            <w:tcW w:w="2777" w:type="dxa"/>
            <w:tcBorders>
              <w:bottom w:val="single" w:sz="4" w:space="0" w:color="auto"/>
            </w:tcBorders>
            <w:vAlign w:val="bottom"/>
          </w:tcPr>
          <w:p w:rsidR="00BB3909" w:rsidRPr="00EC1A7A" w:rsidRDefault="00BB3909" w:rsidP="00BB3909">
            <w:pPr>
              <w:rPr>
                <w:sz w:val="16"/>
                <w:szCs w:val="16"/>
              </w:rPr>
            </w:pPr>
          </w:p>
        </w:tc>
      </w:tr>
      <w:tr w:rsidR="00BB3909" w:rsidRPr="00EC1A7A" w:rsidTr="00BB3909">
        <w:tc>
          <w:tcPr>
            <w:tcW w:w="1134" w:type="dxa"/>
            <w:vAlign w:val="bottom"/>
          </w:tcPr>
          <w:p w:rsidR="00BB3909" w:rsidRPr="00EC1A7A" w:rsidRDefault="00BB3909" w:rsidP="00BB3909">
            <w:pPr>
              <w:rPr>
                <w:sz w:val="16"/>
                <w:szCs w:val="16"/>
              </w:rPr>
            </w:pPr>
            <w:r w:rsidRPr="00EC1A7A">
              <w:rPr>
                <w:sz w:val="16"/>
                <w:szCs w:val="16"/>
              </w:rPr>
              <w:t>电</w:t>
            </w:r>
            <w:r w:rsidRPr="00EC1A7A">
              <w:rPr>
                <w:sz w:val="16"/>
                <w:szCs w:val="16"/>
              </w:rPr>
              <w:t xml:space="preserve">  </w:t>
            </w:r>
            <w:r w:rsidRPr="00EC1A7A">
              <w:rPr>
                <w:sz w:val="16"/>
                <w:szCs w:val="16"/>
              </w:rPr>
              <w:t>话：</w:t>
            </w:r>
          </w:p>
        </w:tc>
        <w:tc>
          <w:tcPr>
            <w:tcW w:w="2551" w:type="dxa"/>
            <w:gridSpan w:val="2"/>
            <w:tcBorders>
              <w:top w:val="single" w:sz="4" w:space="0" w:color="auto"/>
              <w:bottom w:val="single" w:sz="4" w:space="0" w:color="auto"/>
            </w:tcBorders>
            <w:vAlign w:val="bottom"/>
          </w:tcPr>
          <w:p w:rsidR="00BB3909" w:rsidRPr="00EC1A7A" w:rsidRDefault="00BB3909" w:rsidP="00BB3909">
            <w:pPr>
              <w:rPr>
                <w:sz w:val="16"/>
                <w:szCs w:val="16"/>
              </w:rPr>
            </w:pPr>
          </w:p>
        </w:tc>
        <w:tc>
          <w:tcPr>
            <w:tcW w:w="709" w:type="dxa"/>
            <w:vAlign w:val="bottom"/>
          </w:tcPr>
          <w:p w:rsidR="00BB3909" w:rsidRPr="00EC1A7A" w:rsidRDefault="00BB3909" w:rsidP="00BB3909">
            <w:pPr>
              <w:rPr>
                <w:sz w:val="16"/>
                <w:szCs w:val="16"/>
              </w:rPr>
            </w:pPr>
            <w:r w:rsidRPr="00EC1A7A">
              <w:rPr>
                <w:sz w:val="16"/>
                <w:szCs w:val="16"/>
              </w:rPr>
              <w:t>传真：</w:t>
            </w:r>
          </w:p>
        </w:tc>
        <w:tc>
          <w:tcPr>
            <w:tcW w:w="2268" w:type="dxa"/>
            <w:tcBorders>
              <w:top w:val="single" w:sz="4" w:space="0" w:color="auto"/>
              <w:bottom w:val="single" w:sz="4" w:space="0" w:color="auto"/>
            </w:tcBorders>
            <w:vAlign w:val="bottom"/>
          </w:tcPr>
          <w:p w:rsidR="00BB3909" w:rsidRPr="00EC1A7A" w:rsidRDefault="00BB3909" w:rsidP="00BB3909">
            <w:pPr>
              <w:rPr>
                <w:sz w:val="16"/>
                <w:szCs w:val="16"/>
              </w:rPr>
            </w:pPr>
          </w:p>
        </w:tc>
        <w:tc>
          <w:tcPr>
            <w:tcW w:w="709" w:type="dxa"/>
            <w:vAlign w:val="bottom"/>
          </w:tcPr>
          <w:p w:rsidR="00BB3909" w:rsidRPr="00EC1A7A" w:rsidRDefault="00BB3909" w:rsidP="00BB3909">
            <w:pPr>
              <w:rPr>
                <w:sz w:val="16"/>
                <w:szCs w:val="16"/>
              </w:rPr>
            </w:pPr>
            <w:r w:rsidRPr="00EC1A7A">
              <w:rPr>
                <w:sz w:val="16"/>
                <w:szCs w:val="16"/>
              </w:rPr>
              <w:t>电邮：</w:t>
            </w:r>
          </w:p>
        </w:tc>
        <w:tc>
          <w:tcPr>
            <w:tcW w:w="2777" w:type="dxa"/>
            <w:tcBorders>
              <w:top w:val="single" w:sz="4" w:space="0" w:color="auto"/>
              <w:bottom w:val="single" w:sz="4" w:space="0" w:color="auto"/>
            </w:tcBorders>
            <w:vAlign w:val="bottom"/>
          </w:tcPr>
          <w:p w:rsidR="00BB3909" w:rsidRPr="00EC1A7A" w:rsidRDefault="00BB3909" w:rsidP="00BB3909">
            <w:pPr>
              <w:rPr>
                <w:sz w:val="16"/>
                <w:szCs w:val="16"/>
              </w:rPr>
            </w:pPr>
          </w:p>
        </w:tc>
      </w:tr>
      <w:tr w:rsidR="00BB3909" w:rsidRPr="00EC1A7A" w:rsidTr="00BB3909">
        <w:tc>
          <w:tcPr>
            <w:tcW w:w="1134" w:type="dxa"/>
            <w:vAlign w:val="bottom"/>
          </w:tcPr>
          <w:p w:rsidR="00BB3909" w:rsidRPr="00EC1A7A" w:rsidRDefault="00BB3909" w:rsidP="00BB3909">
            <w:pPr>
              <w:rPr>
                <w:sz w:val="16"/>
                <w:szCs w:val="16"/>
              </w:rPr>
            </w:pPr>
            <w:r w:rsidRPr="00EC1A7A">
              <w:rPr>
                <w:sz w:val="16"/>
                <w:szCs w:val="16"/>
              </w:rPr>
              <w:t>联系人：</w:t>
            </w:r>
          </w:p>
        </w:tc>
        <w:tc>
          <w:tcPr>
            <w:tcW w:w="5528" w:type="dxa"/>
            <w:gridSpan w:val="4"/>
            <w:tcBorders>
              <w:bottom w:val="single" w:sz="4" w:space="0" w:color="auto"/>
            </w:tcBorders>
            <w:vAlign w:val="bottom"/>
          </w:tcPr>
          <w:p w:rsidR="00BB3909" w:rsidRPr="00EC1A7A" w:rsidRDefault="00BB3909" w:rsidP="00BB3909">
            <w:pPr>
              <w:rPr>
                <w:sz w:val="16"/>
                <w:szCs w:val="16"/>
              </w:rPr>
            </w:pPr>
          </w:p>
        </w:tc>
        <w:tc>
          <w:tcPr>
            <w:tcW w:w="709" w:type="dxa"/>
            <w:vAlign w:val="bottom"/>
          </w:tcPr>
          <w:p w:rsidR="00BB3909" w:rsidRPr="00EC1A7A" w:rsidRDefault="00BB3909" w:rsidP="00BB3909">
            <w:pPr>
              <w:rPr>
                <w:sz w:val="16"/>
                <w:szCs w:val="16"/>
              </w:rPr>
            </w:pPr>
            <w:r w:rsidRPr="00EC1A7A">
              <w:rPr>
                <w:sz w:val="16"/>
                <w:szCs w:val="16"/>
              </w:rPr>
              <w:t>职务：</w:t>
            </w:r>
          </w:p>
        </w:tc>
        <w:tc>
          <w:tcPr>
            <w:tcW w:w="2777" w:type="dxa"/>
            <w:tcBorders>
              <w:top w:val="single" w:sz="4" w:space="0" w:color="auto"/>
              <w:bottom w:val="single" w:sz="4" w:space="0" w:color="auto"/>
            </w:tcBorders>
            <w:vAlign w:val="bottom"/>
          </w:tcPr>
          <w:p w:rsidR="00BB3909" w:rsidRPr="00EC1A7A" w:rsidRDefault="00BB3909" w:rsidP="00BB3909">
            <w:pPr>
              <w:rPr>
                <w:sz w:val="16"/>
                <w:szCs w:val="16"/>
              </w:rPr>
            </w:pPr>
          </w:p>
        </w:tc>
      </w:tr>
      <w:tr w:rsidR="00BB3909" w:rsidRPr="00EC1A7A" w:rsidTr="00BB3909">
        <w:tc>
          <w:tcPr>
            <w:tcW w:w="1134" w:type="dxa"/>
            <w:vAlign w:val="bottom"/>
          </w:tcPr>
          <w:p w:rsidR="00BB3909" w:rsidRPr="00EC1A7A" w:rsidRDefault="00BB3909" w:rsidP="00BB3909">
            <w:pPr>
              <w:rPr>
                <w:sz w:val="16"/>
                <w:szCs w:val="16"/>
              </w:rPr>
            </w:pPr>
            <w:r w:rsidRPr="00EC1A7A">
              <w:rPr>
                <w:sz w:val="16"/>
                <w:szCs w:val="16"/>
              </w:rPr>
              <w:t>产品</w:t>
            </w:r>
            <w:r w:rsidRPr="00EC1A7A">
              <w:rPr>
                <w:sz w:val="16"/>
                <w:szCs w:val="16"/>
              </w:rPr>
              <w:t>/</w:t>
            </w:r>
            <w:r w:rsidRPr="00EC1A7A">
              <w:rPr>
                <w:sz w:val="16"/>
                <w:szCs w:val="16"/>
              </w:rPr>
              <w:t>服务：</w:t>
            </w:r>
          </w:p>
        </w:tc>
        <w:tc>
          <w:tcPr>
            <w:tcW w:w="9014" w:type="dxa"/>
            <w:gridSpan w:val="6"/>
            <w:tcBorders>
              <w:bottom w:val="single" w:sz="4" w:space="0" w:color="auto"/>
            </w:tcBorders>
            <w:vAlign w:val="bottom"/>
          </w:tcPr>
          <w:p w:rsidR="00BB3909" w:rsidRPr="00EC1A7A" w:rsidRDefault="00BB3909" w:rsidP="00BB3909">
            <w:pPr>
              <w:rPr>
                <w:sz w:val="16"/>
                <w:szCs w:val="16"/>
              </w:rPr>
            </w:pPr>
          </w:p>
        </w:tc>
      </w:tr>
    </w:tbl>
    <w:p w:rsidR="007609E6" w:rsidRPr="00EC1A7A" w:rsidRDefault="004A14E1">
      <w:r>
        <w:rPr>
          <w:noProof/>
        </w:rPr>
        <w:pict>
          <v:shapetype id="_x0000_t32" coordsize="21600,21600" o:spt="32" o:oned="t" path="m,l21600,21600e" filled="f">
            <v:path arrowok="t" fillok="f" o:connecttype="none"/>
            <o:lock v:ext="edit" shapetype="t"/>
          </v:shapetype>
          <v:shape id="_x0000_s1027" type="#_x0000_t32" style="position:absolute;left:0;text-align:left;margin-left:26.4pt;margin-top:151.2pt;width:502pt;height:.05pt;z-index:251662336;mso-position-horizontal-relative:text;mso-position-vertical-relative:text" o:connectortype="straight" strokeweight="1.25pt"/>
        </w:pict>
      </w:r>
    </w:p>
    <w:p w:rsidR="003E3DD1" w:rsidRPr="00EC1A7A" w:rsidRDefault="003E3DD1">
      <w:pPr>
        <w:rPr>
          <w:b/>
        </w:rPr>
      </w:pPr>
    </w:p>
    <w:tbl>
      <w:tblPr>
        <w:tblStyle w:val="TableGrid"/>
        <w:tblpPr w:leftFromText="180" w:rightFromText="180" w:vertAnchor="text" w:horzAnchor="page" w:tblpX="1354" w:tblpY="-55"/>
        <w:tblW w:w="0" w:type="auto"/>
        <w:tblLook w:val="04A0"/>
      </w:tblPr>
      <w:tblGrid>
        <w:gridCol w:w="242"/>
        <w:gridCol w:w="5464"/>
        <w:gridCol w:w="236"/>
        <w:gridCol w:w="1004"/>
        <w:gridCol w:w="126"/>
        <w:gridCol w:w="158"/>
        <w:gridCol w:w="141"/>
        <w:gridCol w:w="2694"/>
      </w:tblGrid>
      <w:tr w:rsidR="008F5E48" w:rsidRPr="00EC1A7A" w:rsidTr="00875FA3">
        <w:tc>
          <w:tcPr>
            <w:tcW w:w="5706" w:type="dxa"/>
            <w:gridSpan w:val="2"/>
            <w:tcBorders>
              <w:top w:val="nil"/>
              <w:left w:val="nil"/>
              <w:bottom w:val="single" w:sz="4" w:space="0" w:color="auto"/>
              <w:right w:val="nil"/>
            </w:tcBorders>
          </w:tcPr>
          <w:p w:rsidR="008F5E48" w:rsidRPr="00EC1A7A" w:rsidRDefault="008F5E48" w:rsidP="00875FA3">
            <w:pPr>
              <w:rPr>
                <w:b/>
                <w:sz w:val="18"/>
                <w:szCs w:val="18"/>
              </w:rPr>
            </w:pPr>
            <w:r w:rsidRPr="00EC1A7A">
              <w:rPr>
                <w:b/>
                <w:sz w:val="18"/>
                <w:szCs w:val="18"/>
              </w:rPr>
              <w:t>参展费用</w:t>
            </w:r>
          </w:p>
        </w:tc>
        <w:tc>
          <w:tcPr>
            <w:tcW w:w="4359" w:type="dxa"/>
            <w:gridSpan w:val="6"/>
            <w:tcBorders>
              <w:top w:val="nil"/>
              <w:left w:val="nil"/>
              <w:bottom w:val="nil"/>
              <w:right w:val="nil"/>
            </w:tcBorders>
          </w:tcPr>
          <w:p w:rsidR="008F5E48" w:rsidRPr="00EC1A7A" w:rsidRDefault="008F5E48" w:rsidP="00875FA3">
            <w:pPr>
              <w:rPr>
                <w:b/>
                <w:sz w:val="18"/>
                <w:szCs w:val="18"/>
              </w:rPr>
            </w:pPr>
          </w:p>
        </w:tc>
      </w:tr>
      <w:tr w:rsidR="00637B55" w:rsidRPr="00EC1A7A" w:rsidTr="00875FA3">
        <w:trPr>
          <w:trHeight w:val="323"/>
        </w:trPr>
        <w:tc>
          <w:tcPr>
            <w:tcW w:w="242" w:type="dxa"/>
            <w:vMerge w:val="restart"/>
            <w:tcBorders>
              <w:top w:val="single" w:sz="4" w:space="0" w:color="auto"/>
              <w:right w:val="nil"/>
            </w:tcBorders>
          </w:tcPr>
          <w:p w:rsidR="008F5E48" w:rsidRPr="00EC1A7A" w:rsidRDefault="008F5E48" w:rsidP="00875FA3">
            <w:pPr>
              <w:ind w:firstLine="405"/>
              <w:rPr>
                <w:sz w:val="16"/>
                <w:szCs w:val="16"/>
              </w:rPr>
            </w:pPr>
          </w:p>
          <w:p w:rsidR="008F5E48" w:rsidRPr="00EC1A7A" w:rsidRDefault="008F5E48" w:rsidP="00875FA3">
            <w:pPr>
              <w:spacing w:line="240" w:lineRule="exact"/>
              <w:ind w:firstLine="405"/>
              <w:rPr>
                <w:sz w:val="16"/>
                <w:szCs w:val="16"/>
              </w:rPr>
            </w:pPr>
          </w:p>
          <w:p w:rsidR="008F5E48" w:rsidRPr="00EC1A7A" w:rsidRDefault="008F5E48" w:rsidP="00875FA3">
            <w:pPr>
              <w:spacing w:line="240" w:lineRule="exact"/>
              <w:ind w:firstLine="405"/>
              <w:rPr>
                <w:sz w:val="16"/>
                <w:szCs w:val="16"/>
              </w:rPr>
            </w:pPr>
          </w:p>
          <w:p w:rsidR="008F5E48" w:rsidRPr="00EC1A7A" w:rsidRDefault="008F5E48" w:rsidP="00875FA3">
            <w:pPr>
              <w:spacing w:line="240" w:lineRule="exact"/>
              <w:ind w:firstLineChars="350" w:firstLine="560"/>
              <w:rPr>
                <w:sz w:val="16"/>
                <w:szCs w:val="16"/>
              </w:rPr>
            </w:pPr>
          </w:p>
          <w:p w:rsidR="008F5E48" w:rsidRPr="00EC1A7A" w:rsidRDefault="008F5E48" w:rsidP="00875FA3">
            <w:pPr>
              <w:rPr>
                <w:b/>
              </w:rPr>
            </w:pPr>
            <w:r w:rsidRPr="00EC1A7A">
              <w:rPr>
                <w:b/>
              </w:rPr>
              <w:t xml:space="preserve"> </w:t>
            </w:r>
          </w:p>
          <w:p w:rsidR="008F5E48" w:rsidRPr="00EC1A7A" w:rsidRDefault="008F5E48" w:rsidP="00875FA3">
            <w:pPr>
              <w:rPr>
                <w:b/>
              </w:rPr>
            </w:pPr>
          </w:p>
          <w:p w:rsidR="008F5E48" w:rsidRPr="00EC1A7A" w:rsidRDefault="008F5E48" w:rsidP="00875FA3">
            <w:pPr>
              <w:rPr>
                <w:b/>
              </w:rPr>
            </w:pPr>
          </w:p>
          <w:p w:rsidR="008F5E48" w:rsidRPr="00EC1A7A" w:rsidRDefault="008F5E48" w:rsidP="00875FA3">
            <w:pPr>
              <w:rPr>
                <w:b/>
              </w:rPr>
            </w:pPr>
          </w:p>
          <w:p w:rsidR="008F5E48" w:rsidRPr="00EC1A7A" w:rsidRDefault="008F5E48" w:rsidP="00875FA3">
            <w:pPr>
              <w:rPr>
                <w:b/>
              </w:rPr>
            </w:pPr>
          </w:p>
          <w:p w:rsidR="008F5E48" w:rsidRPr="00EC1A7A" w:rsidRDefault="008F5E48" w:rsidP="00875FA3">
            <w:pPr>
              <w:rPr>
                <w:b/>
              </w:rPr>
            </w:pPr>
          </w:p>
        </w:tc>
        <w:tc>
          <w:tcPr>
            <w:tcW w:w="5464" w:type="dxa"/>
            <w:vMerge w:val="restart"/>
            <w:tcBorders>
              <w:top w:val="single" w:sz="4" w:space="0" w:color="auto"/>
              <w:left w:val="nil"/>
              <w:bottom w:val="nil"/>
              <w:right w:val="single" w:sz="4" w:space="0" w:color="auto"/>
            </w:tcBorders>
          </w:tcPr>
          <w:p w:rsidR="008F5E48" w:rsidRPr="00EC1A7A" w:rsidRDefault="008F5E48" w:rsidP="00875FA3">
            <w:pPr>
              <w:rPr>
                <w:b/>
                <w:sz w:val="16"/>
                <w:szCs w:val="16"/>
              </w:rPr>
            </w:pPr>
            <w:r w:rsidRPr="00EC1A7A">
              <w:rPr>
                <w:b/>
                <w:sz w:val="16"/>
                <w:szCs w:val="16"/>
              </w:rPr>
              <w:t>房车</w:t>
            </w:r>
            <w:r w:rsidRPr="00EC1A7A">
              <w:rPr>
                <w:b/>
                <w:sz w:val="16"/>
                <w:szCs w:val="16"/>
              </w:rPr>
              <w:t>/</w:t>
            </w:r>
            <w:r w:rsidRPr="00EC1A7A">
              <w:rPr>
                <w:b/>
                <w:sz w:val="16"/>
                <w:szCs w:val="16"/>
              </w:rPr>
              <w:t>旅居车展商</w:t>
            </w:r>
          </w:p>
          <w:p w:rsidR="008F5E48" w:rsidRPr="00EC1A7A" w:rsidRDefault="008F5E48" w:rsidP="00875FA3">
            <w:pPr>
              <w:rPr>
                <w:sz w:val="16"/>
                <w:szCs w:val="16"/>
              </w:rPr>
            </w:pPr>
            <w:r w:rsidRPr="00EC1A7A">
              <w:rPr>
                <w:sz w:val="16"/>
                <w:szCs w:val="16"/>
              </w:rPr>
              <w:t>（</w:t>
            </w:r>
            <w:r w:rsidRPr="00EC1A7A">
              <w:rPr>
                <w:sz w:val="16"/>
                <w:szCs w:val="16"/>
              </w:rPr>
              <w:t>A2</w:t>
            </w:r>
            <w:r w:rsidRPr="00EC1A7A">
              <w:rPr>
                <w:sz w:val="16"/>
                <w:szCs w:val="16"/>
              </w:rPr>
              <w:t>表中展品代码为</w:t>
            </w:r>
            <w:r w:rsidRPr="00EC1A7A">
              <w:rPr>
                <w:sz w:val="16"/>
                <w:szCs w:val="16"/>
              </w:rPr>
              <w:t>01-04</w:t>
            </w:r>
            <w:r w:rsidRPr="00EC1A7A">
              <w:rPr>
                <w:sz w:val="16"/>
                <w:szCs w:val="16"/>
              </w:rPr>
              <w:t>的展商）</w:t>
            </w:r>
          </w:p>
          <w:p w:rsidR="008F5E48" w:rsidRPr="00EC1A7A" w:rsidRDefault="008F5E48" w:rsidP="00875FA3">
            <w:pPr>
              <w:rPr>
                <w:sz w:val="16"/>
                <w:szCs w:val="16"/>
              </w:rPr>
            </w:pPr>
            <w:r w:rsidRPr="00EC1A7A">
              <w:rPr>
                <w:sz w:val="16"/>
                <w:szCs w:val="16"/>
              </w:rPr>
              <w:sym w:font="Wingdings 2" w:char="F030"/>
            </w:r>
            <w:r w:rsidRPr="00EC1A7A">
              <w:rPr>
                <w:sz w:val="16"/>
                <w:szCs w:val="16"/>
              </w:rPr>
              <w:t xml:space="preserve"> </w:t>
            </w:r>
            <w:r w:rsidRPr="00EC1A7A">
              <w:rPr>
                <w:sz w:val="16"/>
                <w:szCs w:val="16"/>
              </w:rPr>
              <w:t>室外光地展位（</w:t>
            </w:r>
            <w:r w:rsidRPr="00EC1A7A">
              <w:rPr>
                <w:sz w:val="16"/>
                <w:szCs w:val="16"/>
              </w:rPr>
              <w:t>50</w:t>
            </w:r>
            <w:r w:rsidRPr="00EC1A7A">
              <w:rPr>
                <w:sz w:val="16"/>
                <w:szCs w:val="16"/>
              </w:rPr>
              <w:t>平米起租）</w:t>
            </w:r>
          </w:p>
          <w:p w:rsidR="008F5E48" w:rsidRPr="00EC1A7A" w:rsidRDefault="008F5E48" w:rsidP="00875FA3">
            <w:pPr>
              <w:spacing w:line="240" w:lineRule="exact"/>
              <w:ind w:firstLineChars="100" w:firstLine="160"/>
              <w:rPr>
                <w:sz w:val="16"/>
                <w:szCs w:val="16"/>
              </w:rPr>
            </w:pPr>
            <w:r w:rsidRPr="00EC1A7A">
              <w:rPr>
                <w:sz w:val="16"/>
                <w:szCs w:val="16"/>
              </w:rPr>
              <w:t>每平米</w:t>
            </w:r>
            <w:r w:rsidRPr="00EC1A7A">
              <w:rPr>
                <w:sz w:val="16"/>
                <w:szCs w:val="16"/>
              </w:rPr>
              <w:t>480</w:t>
            </w:r>
            <w:r w:rsidRPr="00EC1A7A">
              <w:rPr>
                <w:sz w:val="16"/>
                <w:szCs w:val="16"/>
              </w:rPr>
              <w:t>元：</w:t>
            </w:r>
            <w:r w:rsidRPr="00EC1A7A">
              <w:rPr>
                <w:sz w:val="16"/>
                <w:szCs w:val="16"/>
              </w:rPr>
              <w:t>____</w:t>
            </w:r>
            <w:r w:rsidR="00154A38">
              <w:rPr>
                <w:rFonts w:hint="eastAsia"/>
                <w:sz w:val="16"/>
                <w:szCs w:val="16"/>
              </w:rPr>
              <w:t>___</w:t>
            </w:r>
            <w:r w:rsidRPr="00EC1A7A">
              <w:rPr>
                <w:sz w:val="16"/>
                <w:szCs w:val="16"/>
              </w:rPr>
              <w:t>米</w:t>
            </w:r>
            <w:r w:rsidRPr="00EC1A7A">
              <w:rPr>
                <w:sz w:val="16"/>
                <w:szCs w:val="16"/>
              </w:rPr>
              <w:t>X____</w:t>
            </w:r>
            <w:r w:rsidR="00154A38">
              <w:rPr>
                <w:rFonts w:hint="eastAsia"/>
                <w:sz w:val="16"/>
                <w:szCs w:val="16"/>
              </w:rPr>
              <w:t>___</w:t>
            </w:r>
            <w:r w:rsidRPr="00EC1A7A">
              <w:rPr>
                <w:sz w:val="16"/>
                <w:szCs w:val="16"/>
              </w:rPr>
              <w:t>米</w:t>
            </w:r>
            <w:r w:rsidRPr="00EC1A7A">
              <w:rPr>
                <w:sz w:val="16"/>
                <w:szCs w:val="16"/>
              </w:rPr>
              <w:t>=______</w:t>
            </w:r>
            <w:r w:rsidR="00154A38">
              <w:rPr>
                <w:rFonts w:hint="eastAsia"/>
                <w:sz w:val="16"/>
                <w:szCs w:val="16"/>
              </w:rPr>
              <w:t>_</w:t>
            </w:r>
            <w:r w:rsidRPr="00EC1A7A">
              <w:rPr>
                <w:sz w:val="16"/>
                <w:szCs w:val="16"/>
              </w:rPr>
              <w:t>平米，人民币</w:t>
            </w:r>
            <w:r w:rsidRPr="00EC1A7A">
              <w:rPr>
                <w:sz w:val="16"/>
                <w:szCs w:val="16"/>
              </w:rPr>
              <w:t>__________</w:t>
            </w:r>
          </w:p>
          <w:p w:rsidR="008F5E48" w:rsidRPr="00EC1A7A" w:rsidRDefault="008F5E48" w:rsidP="00875FA3">
            <w:pPr>
              <w:rPr>
                <w:sz w:val="16"/>
                <w:szCs w:val="16"/>
              </w:rPr>
            </w:pPr>
            <w:r w:rsidRPr="00EC1A7A">
              <w:rPr>
                <w:sz w:val="16"/>
                <w:szCs w:val="16"/>
              </w:rPr>
              <w:sym w:font="Wingdings 2" w:char="F030"/>
            </w:r>
            <w:r w:rsidRPr="00EC1A7A">
              <w:rPr>
                <w:sz w:val="16"/>
                <w:szCs w:val="16"/>
              </w:rPr>
              <w:t xml:space="preserve"> </w:t>
            </w:r>
            <w:r w:rsidRPr="00EC1A7A">
              <w:rPr>
                <w:sz w:val="16"/>
                <w:szCs w:val="16"/>
              </w:rPr>
              <w:t>室内光地展位（</w:t>
            </w:r>
            <w:r w:rsidRPr="00EC1A7A">
              <w:rPr>
                <w:sz w:val="16"/>
                <w:szCs w:val="16"/>
              </w:rPr>
              <w:t>50</w:t>
            </w:r>
            <w:r w:rsidRPr="00EC1A7A">
              <w:rPr>
                <w:sz w:val="16"/>
                <w:szCs w:val="16"/>
              </w:rPr>
              <w:t>平米起租）</w:t>
            </w:r>
          </w:p>
          <w:p w:rsidR="008F5E48" w:rsidRPr="00EC1A7A" w:rsidRDefault="008F5E48" w:rsidP="00875FA3">
            <w:pPr>
              <w:spacing w:line="240" w:lineRule="exact"/>
              <w:ind w:firstLineChars="100" w:firstLine="160"/>
              <w:rPr>
                <w:sz w:val="16"/>
                <w:szCs w:val="16"/>
              </w:rPr>
            </w:pPr>
            <w:r w:rsidRPr="00EC1A7A">
              <w:rPr>
                <w:sz w:val="16"/>
                <w:szCs w:val="16"/>
              </w:rPr>
              <w:t>每平米</w:t>
            </w:r>
            <w:r w:rsidRPr="00EC1A7A">
              <w:rPr>
                <w:sz w:val="16"/>
                <w:szCs w:val="16"/>
              </w:rPr>
              <w:t>600</w:t>
            </w:r>
            <w:r w:rsidRPr="00EC1A7A">
              <w:rPr>
                <w:sz w:val="16"/>
                <w:szCs w:val="16"/>
              </w:rPr>
              <w:t>元：</w:t>
            </w:r>
            <w:r w:rsidRPr="00EC1A7A">
              <w:rPr>
                <w:sz w:val="16"/>
                <w:szCs w:val="16"/>
              </w:rPr>
              <w:t>____</w:t>
            </w:r>
            <w:r w:rsidR="00154A38">
              <w:rPr>
                <w:rFonts w:hint="eastAsia"/>
                <w:sz w:val="16"/>
                <w:szCs w:val="16"/>
              </w:rPr>
              <w:t>___</w:t>
            </w:r>
            <w:r w:rsidRPr="00EC1A7A">
              <w:rPr>
                <w:sz w:val="16"/>
                <w:szCs w:val="16"/>
              </w:rPr>
              <w:t>米</w:t>
            </w:r>
            <w:r w:rsidRPr="00EC1A7A">
              <w:rPr>
                <w:sz w:val="16"/>
                <w:szCs w:val="16"/>
              </w:rPr>
              <w:t>X____</w:t>
            </w:r>
            <w:r w:rsidR="00154A38">
              <w:rPr>
                <w:rFonts w:hint="eastAsia"/>
                <w:sz w:val="16"/>
                <w:szCs w:val="16"/>
              </w:rPr>
              <w:t>___</w:t>
            </w:r>
            <w:r w:rsidRPr="00EC1A7A">
              <w:rPr>
                <w:sz w:val="16"/>
                <w:szCs w:val="16"/>
              </w:rPr>
              <w:t>米</w:t>
            </w:r>
            <w:r w:rsidRPr="00EC1A7A">
              <w:rPr>
                <w:sz w:val="16"/>
                <w:szCs w:val="16"/>
              </w:rPr>
              <w:t>=______</w:t>
            </w:r>
            <w:r w:rsidR="00154A38">
              <w:rPr>
                <w:rFonts w:hint="eastAsia"/>
                <w:sz w:val="16"/>
                <w:szCs w:val="16"/>
              </w:rPr>
              <w:t>_</w:t>
            </w:r>
            <w:r w:rsidRPr="00EC1A7A">
              <w:rPr>
                <w:sz w:val="16"/>
                <w:szCs w:val="16"/>
              </w:rPr>
              <w:t>平米，人民币</w:t>
            </w:r>
            <w:r w:rsidRPr="00EC1A7A">
              <w:rPr>
                <w:sz w:val="16"/>
                <w:szCs w:val="16"/>
              </w:rPr>
              <w:t>__________</w:t>
            </w:r>
          </w:p>
        </w:tc>
        <w:tc>
          <w:tcPr>
            <w:tcW w:w="236" w:type="dxa"/>
            <w:vMerge w:val="restart"/>
            <w:tcBorders>
              <w:top w:val="nil"/>
              <w:left w:val="single" w:sz="4" w:space="0" w:color="auto"/>
              <w:bottom w:val="nil"/>
              <w:right w:val="single" w:sz="4" w:space="0" w:color="auto"/>
            </w:tcBorders>
          </w:tcPr>
          <w:p w:rsidR="008F5E48" w:rsidRPr="00EC1A7A" w:rsidRDefault="008F5E48" w:rsidP="00875FA3">
            <w:pPr>
              <w:widowControl/>
              <w:jc w:val="left"/>
              <w:rPr>
                <w:sz w:val="16"/>
                <w:szCs w:val="16"/>
              </w:rPr>
            </w:pPr>
          </w:p>
          <w:p w:rsidR="008F5E48" w:rsidRPr="00EC1A7A" w:rsidRDefault="008F5E48" w:rsidP="00875FA3">
            <w:pPr>
              <w:widowControl/>
              <w:jc w:val="left"/>
              <w:rPr>
                <w:sz w:val="16"/>
                <w:szCs w:val="16"/>
              </w:rPr>
            </w:pPr>
          </w:p>
          <w:p w:rsidR="008F5E48" w:rsidRPr="00EC1A7A" w:rsidRDefault="008F5E48" w:rsidP="00875FA3">
            <w:pPr>
              <w:widowControl/>
              <w:jc w:val="left"/>
              <w:rPr>
                <w:sz w:val="16"/>
                <w:szCs w:val="16"/>
              </w:rPr>
            </w:pPr>
          </w:p>
          <w:p w:rsidR="008F5E48" w:rsidRPr="00EC1A7A" w:rsidRDefault="008F5E48" w:rsidP="00875FA3">
            <w:pPr>
              <w:widowControl/>
              <w:jc w:val="left"/>
              <w:rPr>
                <w:sz w:val="16"/>
                <w:szCs w:val="16"/>
              </w:rPr>
            </w:pPr>
          </w:p>
          <w:p w:rsidR="008F5E48" w:rsidRPr="00EC1A7A" w:rsidRDefault="008F5E48" w:rsidP="00875FA3">
            <w:pPr>
              <w:widowControl/>
              <w:jc w:val="left"/>
              <w:rPr>
                <w:sz w:val="16"/>
                <w:szCs w:val="16"/>
              </w:rPr>
            </w:pPr>
          </w:p>
          <w:p w:rsidR="008F5E48" w:rsidRPr="00EC1A7A" w:rsidRDefault="008F5E48" w:rsidP="00875FA3">
            <w:pPr>
              <w:spacing w:line="240" w:lineRule="exact"/>
              <w:rPr>
                <w:sz w:val="16"/>
                <w:szCs w:val="16"/>
              </w:rPr>
            </w:pPr>
          </w:p>
        </w:tc>
        <w:tc>
          <w:tcPr>
            <w:tcW w:w="4123" w:type="dxa"/>
            <w:gridSpan w:val="5"/>
            <w:tcBorders>
              <w:top w:val="nil"/>
              <w:left w:val="single" w:sz="4" w:space="0" w:color="auto"/>
              <w:bottom w:val="nil"/>
              <w:right w:val="single" w:sz="4" w:space="0" w:color="auto"/>
            </w:tcBorders>
            <w:shd w:val="clear" w:color="auto" w:fill="404040" w:themeFill="text1" w:themeFillTint="BF"/>
            <w:vAlign w:val="center"/>
          </w:tcPr>
          <w:p w:rsidR="008F5E48" w:rsidRPr="00EC1A7A" w:rsidRDefault="008F5E48" w:rsidP="00875FA3">
            <w:pPr>
              <w:spacing w:line="240" w:lineRule="exact"/>
              <w:jc w:val="center"/>
              <w:rPr>
                <w:b/>
                <w:color w:val="FFFFFF" w:themeColor="background1"/>
                <w:sz w:val="20"/>
                <w:szCs w:val="20"/>
              </w:rPr>
            </w:pPr>
            <w:r w:rsidRPr="00EC1A7A">
              <w:rPr>
                <w:b/>
                <w:color w:val="FFFFFF" w:themeColor="background1"/>
                <w:sz w:val="20"/>
                <w:szCs w:val="20"/>
              </w:rPr>
              <w:t>展商开票信息</w:t>
            </w:r>
          </w:p>
        </w:tc>
      </w:tr>
      <w:tr w:rsidR="00F624D9" w:rsidRPr="00EC1A7A" w:rsidTr="00875FA3">
        <w:trPr>
          <w:trHeight w:val="338"/>
        </w:trPr>
        <w:tc>
          <w:tcPr>
            <w:tcW w:w="242" w:type="dxa"/>
            <w:vMerge/>
            <w:tcBorders>
              <w:right w:val="nil"/>
            </w:tcBorders>
          </w:tcPr>
          <w:p w:rsidR="00F624D9" w:rsidRPr="00EC1A7A" w:rsidRDefault="00F624D9" w:rsidP="00875FA3">
            <w:pPr>
              <w:ind w:firstLine="405"/>
              <w:rPr>
                <w:sz w:val="16"/>
                <w:szCs w:val="16"/>
              </w:rPr>
            </w:pPr>
          </w:p>
        </w:tc>
        <w:tc>
          <w:tcPr>
            <w:tcW w:w="5464" w:type="dxa"/>
            <w:vMerge/>
            <w:tcBorders>
              <w:top w:val="nil"/>
              <w:left w:val="nil"/>
              <w:bottom w:val="nil"/>
              <w:right w:val="single" w:sz="4" w:space="0" w:color="auto"/>
            </w:tcBorders>
          </w:tcPr>
          <w:p w:rsidR="00F624D9" w:rsidRPr="00EC1A7A" w:rsidRDefault="00F624D9" w:rsidP="00875FA3">
            <w:pPr>
              <w:rPr>
                <w:b/>
                <w:sz w:val="16"/>
                <w:szCs w:val="16"/>
              </w:rPr>
            </w:pPr>
          </w:p>
        </w:tc>
        <w:tc>
          <w:tcPr>
            <w:tcW w:w="236" w:type="dxa"/>
            <w:vMerge/>
            <w:tcBorders>
              <w:top w:val="nil"/>
              <w:left w:val="single" w:sz="4" w:space="0" w:color="auto"/>
              <w:bottom w:val="nil"/>
              <w:right w:val="single" w:sz="4" w:space="0" w:color="auto"/>
            </w:tcBorders>
          </w:tcPr>
          <w:p w:rsidR="00F624D9" w:rsidRPr="00EC1A7A" w:rsidRDefault="00F624D9" w:rsidP="00875FA3">
            <w:pPr>
              <w:widowControl/>
              <w:jc w:val="left"/>
              <w:rPr>
                <w:sz w:val="16"/>
                <w:szCs w:val="16"/>
              </w:rPr>
            </w:pPr>
          </w:p>
        </w:tc>
        <w:tc>
          <w:tcPr>
            <w:tcW w:w="1004" w:type="dxa"/>
            <w:tcBorders>
              <w:top w:val="nil"/>
              <w:left w:val="single" w:sz="4" w:space="0" w:color="auto"/>
              <w:bottom w:val="nil"/>
              <w:right w:val="nil"/>
            </w:tcBorders>
            <w:vAlign w:val="bottom"/>
          </w:tcPr>
          <w:p w:rsidR="00F624D9" w:rsidRPr="00EC1A7A" w:rsidRDefault="00F624D9" w:rsidP="00875FA3">
            <w:pPr>
              <w:spacing w:line="240" w:lineRule="exact"/>
              <w:rPr>
                <w:sz w:val="16"/>
                <w:szCs w:val="16"/>
              </w:rPr>
            </w:pPr>
            <w:r w:rsidRPr="00EC1A7A">
              <w:rPr>
                <w:sz w:val="16"/>
                <w:szCs w:val="16"/>
              </w:rPr>
              <w:t>公司名称：</w:t>
            </w:r>
          </w:p>
        </w:tc>
        <w:tc>
          <w:tcPr>
            <w:tcW w:w="3119" w:type="dxa"/>
            <w:gridSpan w:val="4"/>
            <w:tcBorders>
              <w:top w:val="nil"/>
              <w:left w:val="nil"/>
              <w:bottom w:val="single" w:sz="4" w:space="0" w:color="auto"/>
              <w:right w:val="single" w:sz="4" w:space="0" w:color="auto"/>
            </w:tcBorders>
            <w:vAlign w:val="bottom"/>
          </w:tcPr>
          <w:p w:rsidR="00F624D9" w:rsidRPr="00EC1A7A" w:rsidRDefault="00F624D9" w:rsidP="00875FA3">
            <w:pPr>
              <w:spacing w:line="240" w:lineRule="exact"/>
              <w:rPr>
                <w:sz w:val="16"/>
                <w:szCs w:val="16"/>
              </w:rPr>
            </w:pPr>
          </w:p>
        </w:tc>
      </w:tr>
      <w:tr w:rsidR="00637B55" w:rsidRPr="00EC1A7A" w:rsidTr="00875FA3">
        <w:trPr>
          <w:trHeight w:val="271"/>
        </w:trPr>
        <w:tc>
          <w:tcPr>
            <w:tcW w:w="242" w:type="dxa"/>
            <w:vMerge/>
            <w:tcBorders>
              <w:right w:val="nil"/>
            </w:tcBorders>
          </w:tcPr>
          <w:p w:rsidR="00F624D9" w:rsidRPr="00EC1A7A" w:rsidRDefault="00F624D9" w:rsidP="00875FA3">
            <w:pPr>
              <w:ind w:firstLine="405"/>
              <w:rPr>
                <w:sz w:val="16"/>
                <w:szCs w:val="16"/>
              </w:rPr>
            </w:pPr>
          </w:p>
        </w:tc>
        <w:tc>
          <w:tcPr>
            <w:tcW w:w="5464" w:type="dxa"/>
            <w:vMerge/>
            <w:tcBorders>
              <w:top w:val="nil"/>
              <w:left w:val="nil"/>
              <w:bottom w:val="nil"/>
              <w:right w:val="single" w:sz="4" w:space="0" w:color="auto"/>
            </w:tcBorders>
          </w:tcPr>
          <w:p w:rsidR="00F624D9" w:rsidRPr="00EC1A7A" w:rsidRDefault="00F624D9" w:rsidP="00875FA3">
            <w:pPr>
              <w:rPr>
                <w:b/>
                <w:sz w:val="16"/>
                <w:szCs w:val="16"/>
              </w:rPr>
            </w:pPr>
          </w:p>
        </w:tc>
        <w:tc>
          <w:tcPr>
            <w:tcW w:w="236" w:type="dxa"/>
            <w:vMerge/>
            <w:tcBorders>
              <w:top w:val="nil"/>
              <w:left w:val="single" w:sz="4" w:space="0" w:color="auto"/>
              <w:bottom w:val="nil"/>
              <w:right w:val="single" w:sz="4" w:space="0" w:color="auto"/>
            </w:tcBorders>
          </w:tcPr>
          <w:p w:rsidR="00F624D9" w:rsidRPr="00EC1A7A" w:rsidRDefault="00F624D9" w:rsidP="00875FA3">
            <w:pPr>
              <w:widowControl/>
              <w:jc w:val="left"/>
              <w:rPr>
                <w:sz w:val="16"/>
                <w:szCs w:val="16"/>
              </w:rPr>
            </w:pPr>
          </w:p>
        </w:tc>
        <w:tc>
          <w:tcPr>
            <w:tcW w:w="1429" w:type="dxa"/>
            <w:gridSpan w:val="4"/>
            <w:tcBorders>
              <w:top w:val="nil"/>
              <w:left w:val="single" w:sz="4" w:space="0" w:color="auto"/>
              <w:bottom w:val="nil"/>
              <w:right w:val="nil"/>
            </w:tcBorders>
            <w:vAlign w:val="bottom"/>
          </w:tcPr>
          <w:p w:rsidR="00F624D9" w:rsidRPr="00EC1A7A" w:rsidRDefault="00F624D9" w:rsidP="00875FA3">
            <w:pPr>
              <w:spacing w:line="240" w:lineRule="exact"/>
              <w:rPr>
                <w:sz w:val="16"/>
                <w:szCs w:val="16"/>
              </w:rPr>
            </w:pPr>
            <w:r w:rsidRPr="00EC1A7A">
              <w:rPr>
                <w:sz w:val="16"/>
                <w:szCs w:val="16"/>
              </w:rPr>
              <w:t>收票地址及电话：</w:t>
            </w:r>
          </w:p>
        </w:tc>
        <w:tc>
          <w:tcPr>
            <w:tcW w:w="2694" w:type="dxa"/>
            <w:tcBorders>
              <w:top w:val="nil"/>
              <w:left w:val="nil"/>
              <w:bottom w:val="single" w:sz="4" w:space="0" w:color="auto"/>
              <w:right w:val="single" w:sz="4" w:space="0" w:color="auto"/>
            </w:tcBorders>
            <w:vAlign w:val="bottom"/>
          </w:tcPr>
          <w:p w:rsidR="00F624D9" w:rsidRPr="00EC1A7A" w:rsidRDefault="00F624D9" w:rsidP="00875FA3">
            <w:pPr>
              <w:spacing w:line="240" w:lineRule="exact"/>
              <w:rPr>
                <w:sz w:val="16"/>
                <w:szCs w:val="16"/>
              </w:rPr>
            </w:pPr>
          </w:p>
        </w:tc>
      </w:tr>
      <w:tr w:rsidR="004E51A4" w:rsidRPr="00EC1A7A" w:rsidTr="00875FA3">
        <w:trPr>
          <w:trHeight w:val="270"/>
        </w:trPr>
        <w:tc>
          <w:tcPr>
            <w:tcW w:w="242" w:type="dxa"/>
            <w:vMerge/>
            <w:tcBorders>
              <w:right w:val="nil"/>
            </w:tcBorders>
          </w:tcPr>
          <w:p w:rsidR="008F5E48" w:rsidRPr="00EC1A7A" w:rsidRDefault="008F5E48" w:rsidP="00875FA3">
            <w:pPr>
              <w:ind w:firstLine="405"/>
              <w:rPr>
                <w:sz w:val="16"/>
                <w:szCs w:val="16"/>
              </w:rPr>
            </w:pPr>
          </w:p>
        </w:tc>
        <w:tc>
          <w:tcPr>
            <w:tcW w:w="5464" w:type="dxa"/>
            <w:vMerge/>
            <w:tcBorders>
              <w:top w:val="nil"/>
              <w:left w:val="nil"/>
              <w:bottom w:val="nil"/>
              <w:right w:val="single" w:sz="4" w:space="0" w:color="auto"/>
            </w:tcBorders>
          </w:tcPr>
          <w:p w:rsidR="008F5E48" w:rsidRPr="00EC1A7A" w:rsidRDefault="008F5E48" w:rsidP="00875FA3">
            <w:pPr>
              <w:rPr>
                <w:b/>
                <w:sz w:val="16"/>
                <w:szCs w:val="16"/>
              </w:rPr>
            </w:pPr>
          </w:p>
        </w:tc>
        <w:tc>
          <w:tcPr>
            <w:tcW w:w="236" w:type="dxa"/>
            <w:vMerge/>
            <w:tcBorders>
              <w:top w:val="nil"/>
              <w:left w:val="single" w:sz="4" w:space="0" w:color="auto"/>
              <w:bottom w:val="nil"/>
              <w:right w:val="single" w:sz="4" w:space="0" w:color="auto"/>
            </w:tcBorders>
          </w:tcPr>
          <w:p w:rsidR="008F5E48" w:rsidRPr="00EC1A7A" w:rsidRDefault="008F5E48" w:rsidP="00875FA3">
            <w:pPr>
              <w:widowControl/>
              <w:jc w:val="left"/>
              <w:rPr>
                <w:sz w:val="16"/>
                <w:szCs w:val="16"/>
              </w:rPr>
            </w:pPr>
          </w:p>
        </w:tc>
        <w:tc>
          <w:tcPr>
            <w:tcW w:w="4123" w:type="dxa"/>
            <w:gridSpan w:val="5"/>
            <w:tcBorders>
              <w:top w:val="nil"/>
              <w:left w:val="single" w:sz="4" w:space="0" w:color="auto"/>
              <w:bottom w:val="single" w:sz="4" w:space="0" w:color="auto"/>
              <w:right w:val="single" w:sz="4" w:space="0" w:color="auto"/>
            </w:tcBorders>
            <w:vAlign w:val="bottom"/>
          </w:tcPr>
          <w:p w:rsidR="008F5E48" w:rsidRPr="00EC1A7A" w:rsidRDefault="008F5E48" w:rsidP="00875FA3">
            <w:pPr>
              <w:spacing w:line="240" w:lineRule="exact"/>
              <w:rPr>
                <w:sz w:val="16"/>
                <w:szCs w:val="16"/>
              </w:rPr>
            </w:pPr>
          </w:p>
        </w:tc>
      </w:tr>
      <w:tr w:rsidR="00637B55" w:rsidRPr="00EC1A7A" w:rsidTr="00875FA3">
        <w:trPr>
          <w:trHeight w:val="310"/>
        </w:trPr>
        <w:tc>
          <w:tcPr>
            <w:tcW w:w="242" w:type="dxa"/>
            <w:vMerge/>
            <w:tcBorders>
              <w:right w:val="nil"/>
            </w:tcBorders>
          </w:tcPr>
          <w:p w:rsidR="00F624D9" w:rsidRPr="00EC1A7A" w:rsidRDefault="00F624D9" w:rsidP="00875FA3">
            <w:pPr>
              <w:ind w:firstLine="405"/>
              <w:rPr>
                <w:sz w:val="16"/>
                <w:szCs w:val="16"/>
              </w:rPr>
            </w:pPr>
          </w:p>
        </w:tc>
        <w:tc>
          <w:tcPr>
            <w:tcW w:w="5464" w:type="dxa"/>
            <w:vMerge/>
            <w:tcBorders>
              <w:top w:val="nil"/>
              <w:left w:val="nil"/>
              <w:bottom w:val="nil"/>
              <w:right w:val="single" w:sz="4" w:space="0" w:color="auto"/>
            </w:tcBorders>
          </w:tcPr>
          <w:p w:rsidR="00F624D9" w:rsidRPr="00EC1A7A" w:rsidRDefault="00F624D9" w:rsidP="00875FA3">
            <w:pPr>
              <w:rPr>
                <w:b/>
                <w:sz w:val="16"/>
                <w:szCs w:val="16"/>
              </w:rPr>
            </w:pPr>
          </w:p>
        </w:tc>
        <w:tc>
          <w:tcPr>
            <w:tcW w:w="236" w:type="dxa"/>
            <w:vMerge/>
            <w:tcBorders>
              <w:top w:val="nil"/>
              <w:left w:val="single" w:sz="4" w:space="0" w:color="auto"/>
              <w:bottom w:val="nil"/>
              <w:right w:val="single" w:sz="4" w:space="0" w:color="auto"/>
            </w:tcBorders>
          </w:tcPr>
          <w:p w:rsidR="00F624D9" w:rsidRPr="00EC1A7A" w:rsidRDefault="00F624D9" w:rsidP="00875FA3">
            <w:pPr>
              <w:widowControl/>
              <w:jc w:val="left"/>
              <w:rPr>
                <w:sz w:val="16"/>
                <w:szCs w:val="16"/>
              </w:rPr>
            </w:pPr>
          </w:p>
        </w:tc>
        <w:tc>
          <w:tcPr>
            <w:tcW w:w="1130" w:type="dxa"/>
            <w:gridSpan w:val="2"/>
            <w:tcBorders>
              <w:top w:val="single" w:sz="4" w:space="0" w:color="auto"/>
              <w:left w:val="single" w:sz="4" w:space="0" w:color="auto"/>
              <w:bottom w:val="nil"/>
              <w:right w:val="nil"/>
            </w:tcBorders>
            <w:vAlign w:val="bottom"/>
          </w:tcPr>
          <w:p w:rsidR="00F624D9" w:rsidRPr="00EC1A7A" w:rsidRDefault="00F624D9" w:rsidP="00875FA3">
            <w:pPr>
              <w:rPr>
                <w:sz w:val="16"/>
                <w:szCs w:val="16"/>
              </w:rPr>
            </w:pPr>
            <w:r w:rsidRPr="00EC1A7A">
              <w:rPr>
                <w:sz w:val="16"/>
                <w:szCs w:val="16"/>
              </w:rPr>
              <w:t>发票接收人：</w:t>
            </w:r>
          </w:p>
        </w:tc>
        <w:tc>
          <w:tcPr>
            <w:tcW w:w="2993" w:type="dxa"/>
            <w:gridSpan w:val="3"/>
            <w:tcBorders>
              <w:top w:val="single" w:sz="4" w:space="0" w:color="auto"/>
              <w:left w:val="nil"/>
              <w:bottom w:val="single" w:sz="4" w:space="0" w:color="auto"/>
              <w:right w:val="single" w:sz="4" w:space="0" w:color="auto"/>
            </w:tcBorders>
            <w:vAlign w:val="bottom"/>
          </w:tcPr>
          <w:p w:rsidR="00F624D9" w:rsidRPr="00EC1A7A" w:rsidRDefault="00F624D9" w:rsidP="00875FA3">
            <w:pPr>
              <w:rPr>
                <w:sz w:val="16"/>
                <w:szCs w:val="16"/>
              </w:rPr>
            </w:pPr>
          </w:p>
        </w:tc>
      </w:tr>
      <w:tr w:rsidR="00637B55" w:rsidRPr="00EC1A7A" w:rsidTr="00875FA3">
        <w:trPr>
          <w:trHeight w:val="496"/>
        </w:trPr>
        <w:tc>
          <w:tcPr>
            <w:tcW w:w="242" w:type="dxa"/>
            <w:vMerge/>
            <w:tcBorders>
              <w:right w:val="nil"/>
            </w:tcBorders>
          </w:tcPr>
          <w:p w:rsidR="008F5E48" w:rsidRPr="00EC1A7A" w:rsidRDefault="008F5E48" w:rsidP="00875FA3">
            <w:pPr>
              <w:ind w:firstLine="405"/>
              <w:rPr>
                <w:sz w:val="16"/>
                <w:szCs w:val="16"/>
              </w:rPr>
            </w:pPr>
          </w:p>
        </w:tc>
        <w:tc>
          <w:tcPr>
            <w:tcW w:w="5464" w:type="dxa"/>
            <w:vMerge/>
            <w:tcBorders>
              <w:top w:val="nil"/>
              <w:left w:val="nil"/>
              <w:bottom w:val="nil"/>
              <w:right w:val="single" w:sz="4" w:space="0" w:color="auto"/>
            </w:tcBorders>
          </w:tcPr>
          <w:p w:rsidR="008F5E48" w:rsidRPr="00EC1A7A" w:rsidRDefault="008F5E48" w:rsidP="00875FA3">
            <w:pPr>
              <w:rPr>
                <w:b/>
                <w:sz w:val="16"/>
                <w:szCs w:val="16"/>
              </w:rPr>
            </w:pPr>
          </w:p>
        </w:tc>
        <w:tc>
          <w:tcPr>
            <w:tcW w:w="236" w:type="dxa"/>
            <w:vMerge/>
            <w:tcBorders>
              <w:top w:val="nil"/>
              <w:left w:val="single" w:sz="4" w:space="0" w:color="auto"/>
              <w:bottom w:val="nil"/>
              <w:right w:val="single" w:sz="4" w:space="0" w:color="auto"/>
            </w:tcBorders>
          </w:tcPr>
          <w:p w:rsidR="008F5E48" w:rsidRPr="00EC1A7A" w:rsidRDefault="008F5E48" w:rsidP="00875FA3">
            <w:pPr>
              <w:widowControl/>
              <w:jc w:val="left"/>
              <w:rPr>
                <w:sz w:val="16"/>
                <w:szCs w:val="16"/>
              </w:rPr>
            </w:pPr>
          </w:p>
        </w:tc>
        <w:tc>
          <w:tcPr>
            <w:tcW w:w="4123" w:type="dxa"/>
            <w:gridSpan w:val="5"/>
            <w:vMerge w:val="restart"/>
            <w:tcBorders>
              <w:top w:val="nil"/>
              <w:left w:val="single" w:sz="4" w:space="0" w:color="auto"/>
              <w:bottom w:val="nil"/>
              <w:right w:val="single" w:sz="4" w:space="0" w:color="auto"/>
            </w:tcBorders>
            <w:vAlign w:val="bottom"/>
          </w:tcPr>
          <w:p w:rsidR="00F737C1" w:rsidRPr="00EC1A7A" w:rsidRDefault="00F737C1" w:rsidP="00875FA3">
            <w:pPr>
              <w:spacing w:line="240" w:lineRule="exact"/>
              <w:rPr>
                <w:b/>
                <w:sz w:val="16"/>
                <w:szCs w:val="16"/>
              </w:rPr>
            </w:pPr>
          </w:p>
          <w:p w:rsidR="008F5E48" w:rsidRPr="00EC1A7A" w:rsidRDefault="008F5E48" w:rsidP="00875FA3">
            <w:pPr>
              <w:spacing w:line="240" w:lineRule="exact"/>
              <w:rPr>
                <w:b/>
                <w:sz w:val="16"/>
                <w:szCs w:val="16"/>
              </w:rPr>
            </w:pPr>
            <w:r w:rsidRPr="00EC1A7A">
              <w:rPr>
                <w:b/>
                <w:sz w:val="16"/>
                <w:szCs w:val="16"/>
              </w:rPr>
              <w:t>以下信息仅限于中华人民共和国注册登记的公司填写</w:t>
            </w:r>
          </w:p>
          <w:p w:rsidR="008F5E48" w:rsidRPr="00EC1A7A" w:rsidRDefault="008F5E48" w:rsidP="00875FA3">
            <w:pPr>
              <w:spacing w:line="240" w:lineRule="exact"/>
              <w:ind w:left="160" w:hangingChars="100" w:hanging="160"/>
              <w:rPr>
                <w:color w:val="FF0000"/>
                <w:sz w:val="15"/>
                <w:szCs w:val="15"/>
              </w:rPr>
            </w:pPr>
            <w:r w:rsidRPr="00EC1A7A">
              <w:rPr>
                <w:sz w:val="16"/>
                <w:szCs w:val="16"/>
              </w:rPr>
              <w:t>*</w:t>
            </w:r>
            <w:r w:rsidRPr="00EC1A7A">
              <w:rPr>
                <w:color w:val="FF0000"/>
                <w:sz w:val="16"/>
                <w:szCs w:val="16"/>
              </w:rPr>
              <w:t xml:space="preserve"> </w:t>
            </w:r>
            <w:r w:rsidRPr="00EC1A7A">
              <w:rPr>
                <w:color w:val="FF0000"/>
                <w:sz w:val="15"/>
                <w:szCs w:val="15"/>
              </w:rPr>
              <w:t>若贵司已完成</w:t>
            </w:r>
            <w:r w:rsidRPr="00EC1A7A">
              <w:rPr>
                <w:color w:val="FF0000"/>
                <w:sz w:val="15"/>
                <w:szCs w:val="15"/>
              </w:rPr>
              <w:t>“</w:t>
            </w:r>
            <w:r w:rsidRPr="00EC1A7A">
              <w:rPr>
                <w:color w:val="FF0000"/>
                <w:sz w:val="15"/>
                <w:szCs w:val="15"/>
              </w:rPr>
              <w:t>三证合一</w:t>
            </w:r>
            <w:r w:rsidRPr="00EC1A7A">
              <w:rPr>
                <w:color w:val="FF0000"/>
                <w:sz w:val="15"/>
                <w:szCs w:val="15"/>
              </w:rPr>
              <w:t>”</w:t>
            </w:r>
            <w:r w:rsidRPr="00EC1A7A">
              <w:rPr>
                <w:color w:val="FF0000"/>
                <w:sz w:val="15"/>
                <w:szCs w:val="15"/>
              </w:rPr>
              <w:t>换证登记，请务必填入新的</w:t>
            </w:r>
            <w:r w:rsidRPr="00EC1A7A">
              <w:rPr>
                <w:color w:val="FF0000"/>
                <w:sz w:val="15"/>
                <w:szCs w:val="15"/>
              </w:rPr>
              <w:t>18</w:t>
            </w:r>
            <w:r w:rsidRPr="00EC1A7A">
              <w:rPr>
                <w:color w:val="FF0000"/>
                <w:sz w:val="15"/>
                <w:szCs w:val="15"/>
              </w:rPr>
              <w:t>位纳税登记号。</w:t>
            </w:r>
          </w:p>
          <w:p w:rsidR="004E51A4" w:rsidRPr="00EC1A7A" w:rsidRDefault="004E51A4" w:rsidP="00875FA3">
            <w:pPr>
              <w:spacing w:line="240" w:lineRule="exact"/>
              <w:rPr>
                <w:color w:val="FF0000"/>
                <w:sz w:val="16"/>
                <w:szCs w:val="16"/>
              </w:rPr>
            </w:pPr>
          </w:p>
          <w:p w:rsidR="008F5E48" w:rsidRPr="00EC1A7A" w:rsidRDefault="008F5E48" w:rsidP="00875FA3">
            <w:pPr>
              <w:rPr>
                <w:sz w:val="16"/>
                <w:szCs w:val="16"/>
              </w:rPr>
            </w:pPr>
          </w:p>
        </w:tc>
      </w:tr>
      <w:tr w:rsidR="00637B55" w:rsidRPr="00EC1A7A" w:rsidTr="00875FA3">
        <w:trPr>
          <w:trHeight w:hRule="exact" w:val="467"/>
        </w:trPr>
        <w:tc>
          <w:tcPr>
            <w:tcW w:w="242" w:type="dxa"/>
            <w:vMerge/>
            <w:tcBorders>
              <w:right w:val="nil"/>
            </w:tcBorders>
          </w:tcPr>
          <w:p w:rsidR="008F5E48" w:rsidRPr="00EC1A7A" w:rsidRDefault="008F5E48" w:rsidP="00875FA3">
            <w:pPr>
              <w:ind w:firstLine="405"/>
              <w:rPr>
                <w:sz w:val="16"/>
                <w:szCs w:val="16"/>
              </w:rPr>
            </w:pPr>
          </w:p>
        </w:tc>
        <w:tc>
          <w:tcPr>
            <w:tcW w:w="5464" w:type="dxa"/>
            <w:vMerge w:val="restart"/>
            <w:tcBorders>
              <w:top w:val="nil"/>
              <w:left w:val="nil"/>
              <w:bottom w:val="single" w:sz="4" w:space="0" w:color="auto"/>
              <w:right w:val="single" w:sz="4" w:space="0" w:color="auto"/>
            </w:tcBorders>
          </w:tcPr>
          <w:p w:rsidR="008F5E48" w:rsidRPr="00EC1A7A" w:rsidRDefault="008F5E48" w:rsidP="00875FA3">
            <w:pPr>
              <w:widowControl/>
              <w:jc w:val="left"/>
              <w:rPr>
                <w:b/>
                <w:sz w:val="16"/>
                <w:szCs w:val="16"/>
              </w:rPr>
            </w:pPr>
            <w:r w:rsidRPr="00EC1A7A">
              <w:rPr>
                <w:b/>
                <w:sz w:val="16"/>
                <w:szCs w:val="16"/>
              </w:rPr>
              <w:t>其他类型展商</w:t>
            </w:r>
          </w:p>
          <w:p w:rsidR="008F5E48" w:rsidRPr="00EC1A7A" w:rsidRDefault="008F5E48" w:rsidP="00875FA3">
            <w:pPr>
              <w:widowControl/>
              <w:jc w:val="left"/>
              <w:rPr>
                <w:sz w:val="16"/>
                <w:szCs w:val="16"/>
              </w:rPr>
            </w:pPr>
            <w:r w:rsidRPr="00EC1A7A">
              <w:rPr>
                <w:sz w:val="16"/>
                <w:szCs w:val="16"/>
              </w:rPr>
              <w:t>（</w:t>
            </w:r>
            <w:r w:rsidRPr="00EC1A7A">
              <w:rPr>
                <w:sz w:val="16"/>
                <w:szCs w:val="16"/>
              </w:rPr>
              <w:t>A2</w:t>
            </w:r>
            <w:r w:rsidRPr="00EC1A7A">
              <w:rPr>
                <w:sz w:val="16"/>
                <w:szCs w:val="16"/>
              </w:rPr>
              <w:t>表中展品代码为</w:t>
            </w:r>
            <w:r w:rsidRPr="00EC1A7A">
              <w:rPr>
                <w:sz w:val="16"/>
                <w:szCs w:val="16"/>
              </w:rPr>
              <w:t>05-20</w:t>
            </w:r>
            <w:r w:rsidRPr="00EC1A7A">
              <w:rPr>
                <w:sz w:val="16"/>
                <w:szCs w:val="16"/>
              </w:rPr>
              <w:t>的展商）</w:t>
            </w:r>
          </w:p>
          <w:p w:rsidR="008F5E48" w:rsidRPr="00EC1A7A" w:rsidRDefault="008F5E48" w:rsidP="00875FA3">
            <w:pPr>
              <w:rPr>
                <w:sz w:val="16"/>
                <w:szCs w:val="16"/>
              </w:rPr>
            </w:pPr>
            <w:r w:rsidRPr="00EC1A7A">
              <w:rPr>
                <w:sz w:val="16"/>
                <w:szCs w:val="16"/>
              </w:rPr>
              <w:sym w:font="Wingdings 2" w:char="F030"/>
            </w:r>
            <w:r w:rsidRPr="00EC1A7A">
              <w:rPr>
                <w:sz w:val="16"/>
                <w:szCs w:val="16"/>
              </w:rPr>
              <w:t xml:space="preserve"> </w:t>
            </w:r>
            <w:r w:rsidRPr="00EC1A7A">
              <w:rPr>
                <w:sz w:val="16"/>
                <w:szCs w:val="16"/>
              </w:rPr>
              <w:t>室内光地展位（</w:t>
            </w:r>
            <w:r w:rsidRPr="00EC1A7A">
              <w:rPr>
                <w:sz w:val="16"/>
                <w:szCs w:val="16"/>
              </w:rPr>
              <w:t>18</w:t>
            </w:r>
            <w:r w:rsidRPr="00EC1A7A">
              <w:rPr>
                <w:sz w:val="16"/>
                <w:szCs w:val="16"/>
              </w:rPr>
              <w:t>平米起租）</w:t>
            </w:r>
          </w:p>
          <w:p w:rsidR="008F5E48" w:rsidRPr="00EC1A7A" w:rsidRDefault="008F5E48" w:rsidP="00875FA3">
            <w:pPr>
              <w:spacing w:line="240" w:lineRule="exact"/>
              <w:ind w:firstLineChars="100" w:firstLine="160"/>
              <w:rPr>
                <w:sz w:val="16"/>
                <w:szCs w:val="16"/>
              </w:rPr>
            </w:pPr>
            <w:r w:rsidRPr="00EC1A7A">
              <w:rPr>
                <w:sz w:val="16"/>
                <w:szCs w:val="16"/>
              </w:rPr>
              <w:t>每平米</w:t>
            </w:r>
            <w:r w:rsidRPr="00EC1A7A">
              <w:rPr>
                <w:sz w:val="16"/>
                <w:szCs w:val="16"/>
              </w:rPr>
              <w:t>845</w:t>
            </w:r>
            <w:r w:rsidRPr="00EC1A7A">
              <w:rPr>
                <w:sz w:val="16"/>
                <w:szCs w:val="16"/>
              </w:rPr>
              <w:t>元：</w:t>
            </w:r>
            <w:r w:rsidRPr="00EC1A7A">
              <w:rPr>
                <w:sz w:val="16"/>
                <w:szCs w:val="16"/>
              </w:rPr>
              <w:t>____</w:t>
            </w:r>
            <w:r w:rsidR="00154A38">
              <w:rPr>
                <w:rFonts w:hint="eastAsia"/>
                <w:sz w:val="16"/>
                <w:szCs w:val="16"/>
              </w:rPr>
              <w:t>___</w:t>
            </w:r>
            <w:r w:rsidRPr="00EC1A7A">
              <w:rPr>
                <w:sz w:val="16"/>
                <w:szCs w:val="16"/>
              </w:rPr>
              <w:t>米</w:t>
            </w:r>
            <w:r w:rsidRPr="00EC1A7A">
              <w:rPr>
                <w:sz w:val="16"/>
                <w:szCs w:val="16"/>
              </w:rPr>
              <w:t>X____</w:t>
            </w:r>
            <w:r w:rsidR="00154A38">
              <w:rPr>
                <w:rFonts w:hint="eastAsia"/>
                <w:sz w:val="16"/>
                <w:szCs w:val="16"/>
              </w:rPr>
              <w:t>___</w:t>
            </w:r>
            <w:r w:rsidRPr="00EC1A7A">
              <w:rPr>
                <w:sz w:val="16"/>
                <w:szCs w:val="16"/>
              </w:rPr>
              <w:t>米</w:t>
            </w:r>
            <w:r w:rsidRPr="00EC1A7A">
              <w:rPr>
                <w:sz w:val="16"/>
                <w:szCs w:val="16"/>
              </w:rPr>
              <w:t>=______</w:t>
            </w:r>
            <w:r w:rsidR="00154A38">
              <w:rPr>
                <w:rFonts w:hint="eastAsia"/>
                <w:sz w:val="16"/>
                <w:szCs w:val="16"/>
              </w:rPr>
              <w:t>__</w:t>
            </w:r>
            <w:r w:rsidRPr="00EC1A7A">
              <w:rPr>
                <w:sz w:val="16"/>
                <w:szCs w:val="16"/>
              </w:rPr>
              <w:t>平米，人民币</w:t>
            </w:r>
            <w:r w:rsidRPr="00EC1A7A">
              <w:rPr>
                <w:sz w:val="16"/>
                <w:szCs w:val="16"/>
              </w:rPr>
              <w:t>__________</w:t>
            </w:r>
          </w:p>
          <w:p w:rsidR="008F5E48" w:rsidRPr="00EC1A7A" w:rsidRDefault="008F5E48" w:rsidP="00875FA3">
            <w:pPr>
              <w:rPr>
                <w:sz w:val="16"/>
                <w:szCs w:val="16"/>
              </w:rPr>
            </w:pPr>
            <w:r w:rsidRPr="00EC1A7A">
              <w:rPr>
                <w:sz w:val="16"/>
                <w:szCs w:val="16"/>
              </w:rPr>
              <w:sym w:font="Wingdings 2" w:char="F030"/>
            </w:r>
            <w:r w:rsidRPr="00EC1A7A">
              <w:rPr>
                <w:sz w:val="16"/>
                <w:szCs w:val="16"/>
              </w:rPr>
              <w:t xml:space="preserve"> </w:t>
            </w:r>
            <w:r w:rsidRPr="00EC1A7A">
              <w:rPr>
                <w:sz w:val="16"/>
                <w:szCs w:val="16"/>
              </w:rPr>
              <w:t>标准展位（</w:t>
            </w:r>
            <w:r w:rsidRPr="00EC1A7A">
              <w:rPr>
                <w:sz w:val="16"/>
                <w:szCs w:val="16"/>
              </w:rPr>
              <w:t>9</w:t>
            </w:r>
            <w:r w:rsidRPr="00EC1A7A">
              <w:rPr>
                <w:sz w:val="16"/>
                <w:szCs w:val="16"/>
              </w:rPr>
              <w:t>平米起租）</w:t>
            </w:r>
          </w:p>
          <w:p w:rsidR="008F5E48" w:rsidRPr="00EC1A7A" w:rsidRDefault="008F5E48" w:rsidP="00875FA3">
            <w:pPr>
              <w:widowControl/>
              <w:ind w:firstLineChars="100" w:firstLine="160"/>
              <w:jc w:val="left"/>
              <w:rPr>
                <w:sz w:val="16"/>
                <w:szCs w:val="16"/>
              </w:rPr>
            </w:pPr>
            <w:r w:rsidRPr="00EC1A7A">
              <w:rPr>
                <w:sz w:val="16"/>
                <w:szCs w:val="16"/>
              </w:rPr>
              <w:t>每平米</w:t>
            </w:r>
            <w:r w:rsidRPr="00EC1A7A">
              <w:rPr>
                <w:sz w:val="16"/>
                <w:szCs w:val="16"/>
              </w:rPr>
              <w:t>1,085</w:t>
            </w:r>
            <w:r w:rsidRPr="00EC1A7A">
              <w:rPr>
                <w:sz w:val="16"/>
                <w:szCs w:val="16"/>
              </w:rPr>
              <w:t>元：</w:t>
            </w:r>
            <w:r w:rsidRPr="00EC1A7A">
              <w:rPr>
                <w:sz w:val="16"/>
                <w:szCs w:val="16"/>
              </w:rPr>
              <w:t>____</w:t>
            </w:r>
            <w:r w:rsidR="00154A38">
              <w:rPr>
                <w:rFonts w:hint="eastAsia"/>
                <w:sz w:val="16"/>
                <w:szCs w:val="16"/>
              </w:rPr>
              <w:t>__</w:t>
            </w:r>
            <w:r w:rsidRPr="00EC1A7A">
              <w:rPr>
                <w:sz w:val="16"/>
                <w:szCs w:val="16"/>
              </w:rPr>
              <w:t>米</w:t>
            </w:r>
            <w:r w:rsidRPr="00EC1A7A">
              <w:rPr>
                <w:sz w:val="16"/>
                <w:szCs w:val="16"/>
              </w:rPr>
              <w:t>X____</w:t>
            </w:r>
            <w:r w:rsidR="00154A38">
              <w:rPr>
                <w:rFonts w:hint="eastAsia"/>
                <w:sz w:val="16"/>
                <w:szCs w:val="16"/>
              </w:rPr>
              <w:t>__</w:t>
            </w:r>
            <w:r w:rsidRPr="00EC1A7A">
              <w:rPr>
                <w:sz w:val="16"/>
                <w:szCs w:val="16"/>
              </w:rPr>
              <w:t>米</w:t>
            </w:r>
            <w:r w:rsidRPr="00EC1A7A">
              <w:rPr>
                <w:sz w:val="16"/>
                <w:szCs w:val="16"/>
              </w:rPr>
              <w:t>=______</w:t>
            </w:r>
            <w:r w:rsidR="00154A38">
              <w:rPr>
                <w:rFonts w:hint="eastAsia"/>
                <w:sz w:val="16"/>
                <w:szCs w:val="16"/>
              </w:rPr>
              <w:t>__</w:t>
            </w:r>
            <w:r w:rsidRPr="00EC1A7A">
              <w:rPr>
                <w:sz w:val="16"/>
                <w:szCs w:val="16"/>
              </w:rPr>
              <w:t>平米，人民币</w:t>
            </w:r>
            <w:r w:rsidRPr="00EC1A7A">
              <w:rPr>
                <w:sz w:val="16"/>
                <w:szCs w:val="16"/>
              </w:rPr>
              <w:t>__________</w:t>
            </w:r>
          </w:p>
          <w:p w:rsidR="00F737C1" w:rsidRPr="00EC1A7A" w:rsidRDefault="00F737C1" w:rsidP="00875FA3">
            <w:pPr>
              <w:rPr>
                <w:sz w:val="16"/>
                <w:szCs w:val="16"/>
              </w:rPr>
            </w:pPr>
            <w:r w:rsidRPr="00EC1A7A">
              <w:rPr>
                <w:b/>
                <w:sz w:val="16"/>
                <w:szCs w:val="16"/>
              </w:rPr>
              <w:t>标准展位配置（</w:t>
            </w:r>
            <w:r w:rsidRPr="00EC1A7A">
              <w:rPr>
                <w:b/>
                <w:sz w:val="16"/>
                <w:szCs w:val="16"/>
              </w:rPr>
              <w:t>9</w:t>
            </w:r>
            <w:r w:rsidRPr="00EC1A7A">
              <w:rPr>
                <w:b/>
                <w:sz w:val="16"/>
                <w:szCs w:val="16"/>
              </w:rPr>
              <w:t>平米）</w:t>
            </w:r>
            <w:r w:rsidRPr="00EC1A7A">
              <w:rPr>
                <w:sz w:val="16"/>
                <w:szCs w:val="16"/>
              </w:rPr>
              <w:t>：地毯、中英文楣板、带锁问询台、方桌、黑皮椅、射灯、废纸篓、</w:t>
            </w:r>
            <w:r w:rsidRPr="00EC1A7A">
              <w:rPr>
                <w:sz w:val="16"/>
                <w:szCs w:val="16"/>
              </w:rPr>
              <w:t>220V/5A</w:t>
            </w:r>
            <w:r w:rsidRPr="00EC1A7A">
              <w:rPr>
                <w:sz w:val="16"/>
                <w:szCs w:val="16"/>
              </w:rPr>
              <w:t>插座</w:t>
            </w:r>
          </w:p>
        </w:tc>
        <w:tc>
          <w:tcPr>
            <w:tcW w:w="236" w:type="dxa"/>
            <w:vMerge w:val="restart"/>
            <w:tcBorders>
              <w:top w:val="nil"/>
              <w:left w:val="single" w:sz="4" w:space="0" w:color="auto"/>
              <w:bottom w:val="nil"/>
              <w:right w:val="single" w:sz="4" w:space="0" w:color="auto"/>
            </w:tcBorders>
          </w:tcPr>
          <w:p w:rsidR="008F5E48" w:rsidRPr="00EC1A7A" w:rsidRDefault="008F5E48" w:rsidP="00875FA3">
            <w:pPr>
              <w:widowControl/>
              <w:jc w:val="left"/>
              <w:rPr>
                <w:b/>
              </w:rPr>
            </w:pPr>
          </w:p>
          <w:p w:rsidR="008F5E48" w:rsidRPr="00EC1A7A" w:rsidRDefault="008F5E48" w:rsidP="00875FA3">
            <w:pPr>
              <w:widowControl/>
              <w:jc w:val="left"/>
              <w:rPr>
                <w:b/>
              </w:rPr>
            </w:pPr>
          </w:p>
          <w:p w:rsidR="008F5E48" w:rsidRPr="00EC1A7A" w:rsidRDefault="008F5E48" w:rsidP="00875FA3">
            <w:pPr>
              <w:widowControl/>
              <w:jc w:val="left"/>
              <w:rPr>
                <w:b/>
              </w:rPr>
            </w:pPr>
          </w:p>
          <w:p w:rsidR="008F5E48" w:rsidRPr="00EC1A7A" w:rsidRDefault="008F5E48" w:rsidP="00875FA3">
            <w:pPr>
              <w:widowControl/>
              <w:jc w:val="left"/>
              <w:rPr>
                <w:b/>
              </w:rPr>
            </w:pPr>
          </w:p>
          <w:p w:rsidR="008F5E48" w:rsidRPr="00EC1A7A" w:rsidRDefault="008F5E48" w:rsidP="00875FA3">
            <w:pPr>
              <w:widowControl/>
              <w:jc w:val="left"/>
              <w:rPr>
                <w:b/>
              </w:rPr>
            </w:pPr>
          </w:p>
          <w:p w:rsidR="008F5E48" w:rsidRPr="00EC1A7A" w:rsidRDefault="008F5E48" w:rsidP="00875FA3">
            <w:pPr>
              <w:widowControl/>
              <w:jc w:val="left"/>
              <w:rPr>
                <w:b/>
              </w:rPr>
            </w:pPr>
          </w:p>
        </w:tc>
        <w:tc>
          <w:tcPr>
            <w:tcW w:w="4123" w:type="dxa"/>
            <w:gridSpan w:val="5"/>
            <w:vMerge/>
            <w:tcBorders>
              <w:top w:val="nil"/>
              <w:left w:val="single" w:sz="4" w:space="0" w:color="auto"/>
              <w:bottom w:val="nil"/>
              <w:right w:val="single" w:sz="4" w:space="0" w:color="auto"/>
            </w:tcBorders>
            <w:vAlign w:val="bottom"/>
          </w:tcPr>
          <w:p w:rsidR="008F5E48" w:rsidRPr="00EC1A7A" w:rsidRDefault="008F5E48" w:rsidP="00875FA3">
            <w:pPr>
              <w:widowControl/>
              <w:rPr>
                <w:b/>
              </w:rPr>
            </w:pPr>
          </w:p>
        </w:tc>
      </w:tr>
      <w:tr w:rsidR="00637B55" w:rsidRPr="00EC1A7A" w:rsidTr="00875FA3">
        <w:trPr>
          <w:trHeight w:val="324"/>
        </w:trPr>
        <w:tc>
          <w:tcPr>
            <w:tcW w:w="242" w:type="dxa"/>
            <w:vMerge/>
            <w:tcBorders>
              <w:right w:val="nil"/>
            </w:tcBorders>
          </w:tcPr>
          <w:p w:rsidR="00F624D9" w:rsidRPr="00EC1A7A" w:rsidRDefault="00F624D9" w:rsidP="00875FA3">
            <w:pPr>
              <w:ind w:firstLine="405"/>
              <w:rPr>
                <w:sz w:val="16"/>
                <w:szCs w:val="16"/>
              </w:rPr>
            </w:pPr>
          </w:p>
        </w:tc>
        <w:tc>
          <w:tcPr>
            <w:tcW w:w="5464" w:type="dxa"/>
            <w:vMerge/>
            <w:tcBorders>
              <w:top w:val="single" w:sz="4" w:space="0" w:color="auto"/>
              <w:left w:val="nil"/>
              <w:bottom w:val="single" w:sz="4" w:space="0" w:color="auto"/>
              <w:right w:val="single" w:sz="4" w:space="0" w:color="auto"/>
            </w:tcBorders>
          </w:tcPr>
          <w:p w:rsidR="00F624D9" w:rsidRPr="00EC1A7A" w:rsidRDefault="00F624D9" w:rsidP="00875FA3">
            <w:pPr>
              <w:widowControl/>
              <w:jc w:val="left"/>
              <w:rPr>
                <w:b/>
                <w:sz w:val="16"/>
                <w:szCs w:val="16"/>
              </w:rPr>
            </w:pPr>
          </w:p>
        </w:tc>
        <w:tc>
          <w:tcPr>
            <w:tcW w:w="236" w:type="dxa"/>
            <w:vMerge/>
            <w:tcBorders>
              <w:top w:val="nil"/>
              <w:left w:val="single" w:sz="4" w:space="0" w:color="auto"/>
              <w:bottom w:val="nil"/>
              <w:right w:val="single" w:sz="4" w:space="0" w:color="auto"/>
            </w:tcBorders>
          </w:tcPr>
          <w:p w:rsidR="00F624D9" w:rsidRPr="00EC1A7A" w:rsidRDefault="00F624D9" w:rsidP="00875FA3">
            <w:pPr>
              <w:widowControl/>
              <w:jc w:val="left"/>
              <w:rPr>
                <w:b/>
              </w:rPr>
            </w:pPr>
          </w:p>
        </w:tc>
        <w:tc>
          <w:tcPr>
            <w:tcW w:w="1130" w:type="dxa"/>
            <w:gridSpan w:val="2"/>
            <w:tcBorders>
              <w:top w:val="nil"/>
              <w:left w:val="single" w:sz="4" w:space="0" w:color="auto"/>
              <w:bottom w:val="nil"/>
              <w:right w:val="nil"/>
            </w:tcBorders>
            <w:vAlign w:val="bottom"/>
          </w:tcPr>
          <w:p w:rsidR="00F737C1" w:rsidRPr="00EC1A7A" w:rsidRDefault="00F737C1" w:rsidP="00875FA3">
            <w:pPr>
              <w:rPr>
                <w:sz w:val="16"/>
                <w:szCs w:val="16"/>
              </w:rPr>
            </w:pPr>
          </w:p>
          <w:p w:rsidR="00F624D9" w:rsidRPr="00EC1A7A" w:rsidRDefault="00F624D9" w:rsidP="00875FA3">
            <w:pPr>
              <w:rPr>
                <w:sz w:val="16"/>
                <w:szCs w:val="16"/>
              </w:rPr>
            </w:pPr>
            <w:r w:rsidRPr="00EC1A7A">
              <w:rPr>
                <w:sz w:val="16"/>
                <w:szCs w:val="16"/>
              </w:rPr>
              <w:t>纳税登记号：</w:t>
            </w:r>
          </w:p>
        </w:tc>
        <w:tc>
          <w:tcPr>
            <w:tcW w:w="2993" w:type="dxa"/>
            <w:gridSpan w:val="3"/>
            <w:tcBorders>
              <w:top w:val="nil"/>
              <w:left w:val="nil"/>
              <w:bottom w:val="single" w:sz="4" w:space="0" w:color="auto"/>
              <w:right w:val="single" w:sz="4" w:space="0" w:color="auto"/>
            </w:tcBorders>
            <w:vAlign w:val="bottom"/>
          </w:tcPr>
          <w:p w:rsidR="00F624D9" w:rsidRPr="00EC1A7A" w:rsidRDefault="00F624D9" w:rsidP="00875FA3">
            <w:pPr>
              <w:rPr>
                <w:sz w:val="16"/>
                <w:szCs w:val="16"/>
              </w:rPr>
            </w:pPr>
          </w:p>
        </w:tc>
      </w:tr>
      <w:tr w:rsidR="00637B55" w:rsidRPr="00EC1A7A" w:rsidTr="00875FA3">
        <w:trPr>
          <w:trHeight w:val="202"/>
        </w:trPr>
        <w:tc>
          <w:tcPr>
            <w:tcW w:w="242" w:type="dxa"/>
            <w:vMerge/>
            <w:tcBorders>
              <w:right w:val="nil"/>
            </w:tcBorders>
          </w:tcPr>
          <w:p w:rsidR="00F624D9" w:rsidRPr="00EC1A7A" w:rsidRDefault="00F624D9" w:rsidP="00875FA3">
            <w:pPr>
              <w:ind w:firstLine="405"/>
              <w:rPr>
                <w:sz w:val="16"/>
                <w:szCs w:val="16"/>
              </w:rPr>
            </w:pPr>
          </w:p>
        </w:tc>
        <w:tc>
          <w:tcPr>
            <w:tcW w:w="5464" w:type="dxa"/>
            <w:vMerge/>
            <w:tcBorders>
              <w:top w:val="single" w:sz="4" w:space="0" w:color="auto"/>
              <w:left w:val="nil"/>
              <w:bottom w:val="single" w:sz="4" w:space="0" w:color="auto"/>
              <w:right w:val="single" w:sz="4" w:space="0" w:color="auto"/>
            </w:tcBorders>
          </w:tcPr>
          <w:p w:rsidR="00F624D9" w:rsidRPr="00EC1A7A" w:rsidRDefault="00F624D9" w:rsidP="00875FA3">
            <w:pPr>
              <w:widowControl/>
              <w:jc w:val="left"/>
              <w:rPr>
                <w:b/>
                <w:sz w:val="16"/>
                <w:szCs w:val="16"/>
              </w:rPr>
            </w:pPr>
          </w:p>
        </w:tc>
        <w:tc>
          <w:tcPr>
            <w:tcW w:w="236" w:type="dxa"/>
            <w:vMerge/>
            <w:tcBorders>
              <w:top w:val="nil"/>
              <w:left w:val="single" w:sz="4" w:space="0" w:color="auto"/>
              <w:bottom w:val="nil"/>
              <w:right w:val="single" w:sz="4" w:space="0" w:color="auto"/>
            </w:tcBorders>
          </w:tcPr>
          <w:p w:rsidR="00F624D9" w:rsidRPr="00EC1A7A" w:rsidRDefault="00F624D9" w:rsidP="00875FA3">
            <w:pPr>
              <w:widowControl/>
              <w:jc w:val="left"/>
              <w:rPr>
                <w:b/>
              </w:rPr>
            </w:pPr>
          </w:p>
        </w:tc>
        <w:tc>
          <w:tcPr>
            <w:tcW w:w="1429" w:type="dxa"/>
            <w:gridSpan w:val="4"/>
            <w:tcBorders>
              <w:top w:val="nil"/>
              <w:left w:val="single" w:sz="4" w:space="0" w:color="auto"/>
              <w:bottom w:val="nil"/>
              <w:right w:val="nil"/>
            </w:tcBorders>
            <w:vAlign w:val="bottom"/>
          </w:tcPr>
          <w:p w:rsidR="00F624D9" w:rsidRPr="00EC1A7A" w:rsidRDefault="00F624D9" w:rsidP="00875FA3">
            <w:pPr>
              <w:rPr>
                <w:sz w:val="16"/>
                <w:szCs w:val="16"/>
              </w:rPr>
            </w:pPr>
            <w:r w:rsidRPr="00EC1A7A">
              <w:rPr>
                <w:sz w:val="16"/>
                <w:szCs w:val="16"/>
              </w:rPr>
              <w:t>公司地址及电话：</w:t>
            </w:r>
          </w:p>
        </w:tc>
        <w:tc>
          <w:tcPr>
            <w:tcW w:w="2694" w:type="dxa"/>
            <w:tcBorders>
              <w:top w:val="nil"/>
              <w:left w:val="nil"/>
              <w:bottom w:val="single" w:sz="4" w:space="0" w:color="auto"/>
              <w:right w:val="single" w:sz="4" w:space="0" w:color="auto"/>
            </w:tcBorders>
            <w:vAlign w:val="bottom"/>
          </w:tcPr>
          <w:p w:rsidR="00F624D9" w:rsidRPr="00EC1A7A" w:rsidRDefault="00F624D9" w:rsidP="00875FA3">
            <w:pPr>
              <w:rPr>
                <w:sz w:val="16"/>
                <w:szCs w:val="16"/>
              </w:rPr>
            </w:pPr>
          </w:p>
        </w:tc>
      </w:tr>
      <w:tr w:rsidR="00637B55" w:rsidRPr="00EC1A7A" w:rsidTr="00875FA3">
        <w:trPr>
          <w:trHeight w:val="163"/>
        </w:trPr>
        <w:tc>
          <w:tcPr>
            <w:tcW w:w="242" w:type="dxa"/>
            <w:vMerge/>
            <w:tcBorders>
              <w:right w:val="nil"/>
            </w:tcBorders>
          </w:tcPr>
          <w:p w:rsidR="008F5E48" w:rsidRPr="00EC1A7A" w:rsidRDefault="008F5E48" w:rsidP="00875FA3">
            <w:pPr>
              <w:ind w:firstLine="405"/>
              <w:rPr>
                <w:sz w:val="16"/>
                <w:szCs w:val="16"/>
              </w:rPr>
            </w:pPr>
          </w:p>
        </w:tc>
        <w:tc>
          <w:tcPr>
            <w:tcW w:w="5464" w:type="dxa"/>
            <w:vMerge/>
            <w:tcBorders>
              <w:top w:val="single" w:sz="4" w:space="0" w:color="auto"/>
              <w:left w:val="nil"/>
              <w:bottom w:val="single" w:sz="4" w:space="0" w:color="auto"/>
              <w:right w:val="single" w:sz="4" w:space="0" w:color="auto"/>
            </w:tcBorders>
          </w:tcPr>
          <w:p w:rsidR="008F5E48" w:rsidRPr="00EC1A7A" w:rsidRDefault="008F5E48" w:rsidP="00875FA3">
            <w:pPr>
              <w:widowControl/>
              <w:jc w:val="left"/>
              <w:rPr>
                <w:b/>
                <w:sz w:val="16"/>
                <w:szCs w:val="16"/>
              </w:rPr>
            </w:pPr>
          </w:p>
        </w:tc>
        <w:tc>
          <w:tcPr>
            <w:tcW w:w="236" w:type="dxa"/>
            <w:vMerge/>
            <w:tcBorders>
              <w:top w:val="nil"/>
              <w:left w:val="single" w:sz="4" w:space="0" w:color="auto"/>
              <w:bottom w:val="nil"/>
              <w:right w:val="single" w:sz="4" w:space="0" w:color="auto"/>
            </w:tcBorders>
          </w:tcPr>
          <w:p w:rsidR="008F5E48" w:rsidRPr="00EC1A7A" w:rsidRDefault="008F5E48" w:rsidP="00875FA3">
            <w:pPr>
              <w:widowControl/>
              <w:jc w:val="left"/>
              <w:rPr>
                <w:b/>
              </w:rPr>
            </w:pPr>
          </w:p>
        </w:tc>
        <w:tc>
          <w:tcPr>
            <w:tcW w:w="4123" w:type="dxa"/>
            <w:gridSpan w:val="5"/>
            <w:tcBorders>
              <w:top w:val="nil"/>
              <w:left w:val="single" w:sz="4" w:space="0" w:color="auto"/>
              <w:bottom w:val="single" w:sz="4" w:space="0" w:color="auto"/>
              <w:right w:val="single" w:sz="4" w:space="0" w:color="auto"/>
            </w:tcBorders>
            <w:vAlign w:val="bottom"/>
          </w:tcPr>
          <w:p w:rsidR="008F5E48" w:rsidRPr="00EC1A7A" w:rsidRDefault="008F5E48" w:rsidP="00875FA3">
            <w:pPr>
              <w:rPr>
                <w:b/>
              </w:rPr>
            </w:pPr>
          </w:p>
        </w:tc>
      </w:tr>
      <w:tr w:rsidR="00637B55" w:rsidRPr="00EC1A7A" w:rsidTr="00875FA3">
        <w:trPr>
          <w:trHeight w:val="189"/>
        </w:trPr>
        <w:tc>
          <w:tcPr>
            <w:tcW w:w="242" w:type="dxa"/>
            <w:vMerge/>
            <w:tcBorders>
              <w:right w:val="nil"/>
            </w:tcBorders>
          </w:tcPr>
          <w:p w:rsidR="00F624D9" w:rsidRPr="00EC1A7A" w:rsidRDefault="00F624D9" w:rsidP="00875FA3">
            <w:pPr>
              <w:ind w:firstLine="405"/>
              <w:rPr>
                <w:sz w:val="16"/>
                <w:szCs w:val="16"/>
              </w:rPr>
            </w:pPr>
          </w:p>
        </w:tc>
        <w:tc>
          <w:tcPr>
            <w:tcW w:w="5464" w:type="dxa"/>
            <w:vMerge/>
            <w:tcBorders>
              <w:top w:val="single" w:sz="4" w:space="0" w:color="auto"/>
              <w:left w:val="nil"/>
              <w:bottom w:val="single" w:sz="4" w:space="0" w:color="auto"/>
              <w:right w:val="single" w:sz="4" w:space="0" w:color="auto"/>
            </w:tcBorders>
          </w:tcPr>
          <w:p w:rsidR="00F624D9" w:rsidRPr="00EC1A7A" w:rsidRDefault="00F624D9" w:rsidP="00875FA3">
            <w:pPr>
              <w:widowControl/>
              <w:jc w:val="left"/>
              <w:rPr>
                <w:b/>
                <w:sz w:val="16"/>
                <w:szCs w:val="16"/>
              </w:rPr>
            </w:pPr>
          </w:p>
        </w:tc>
        <w:tc>
          <w:tcPr>
            <w:tcW w:w="236" w:type="dxa"/>
            <w:vMerge/>
            <w:tcBorders>
              <w:top w:val="nil"/>
              <w:left w:val="single" w:sz="4" w:space="0" w:color="auto"/>
              <w:bottom w:val="nil"/>
              <w:right w:val="single" w:sz="4" w:space="0" w:color="auto"/>
            </w:tcBorders>
          </w:tcPr>
          <w:p w:rsidR="00F624D9" w:rsidRPr="00EC1A7A" w:rsidRDefault="00F624D9" w:rsidP="00875FA3">
            <w:pPr>
              <w:widowControl/>
              <w:jc w:val="left"/>
              <w:rPr>
                <w:b/>
              </w:rPr>
            </w:pPr>
          </w:p>
        </w:tc>
        <w:tc>
          <w:tcPr>
            <w:tcW w:w="1288" w:type="dxa"/>
            <w:gridSpan w:val="3"/>
            <w:tcBorders>
              <w:top w:val="single" w:sz="4" w:space="0" w:color="auto"/>
              <w:left w:val="single" w:sz="4" w:space="0" w:color="auto"/>
              <w:bottom w:val="nil"/>
              <w:right w:val="nil"/>
            </w:tcBorders>
            <w:vAlign w:val="bottom"/>
          </w:tcPr>
          <w:p w:rsidR="00F624D9" w:rsidRPr="00EC1A7A" w:rsidRDefault="00F624D9" w:rsidP="00875FA3">
            <w:pPr>
              <w:rPr>
                <w:b/>
              </w:rPr>
            </w:pPr>
            <w:r w:rsidRPr="00EC1A7A">
              <w:rPr>
                <w:sz w:val="16"/>
                <w:szCs w:val="16"/>
              </w:rPr>
              <w:t>开户行及帐号：</w:t>
            </w:r>
          </w:p>
        </w:tc>
        <w:tc>
          <w:tcPr>
            <w:tcW w:w="2835" w:type="dxa"/>
            <w:gridSpan w:val="2"/>
            <w:tcBorders>
              <w:top w:val="single" w:sz="4" w:space="0" w:color="auto"/>
              <w:left w:val="nil"/>
              <w:bottom w:val="single" w:sz="4" w:space="0" w:color="auto"/>
              <w:right w:val="single" w:sz="4" w:space="0" w:color="auto"/>
            </w:tcBorders>
            <w:vAlign w:val="bottom"/>
          </w:tcPr>
          <w:p w:rsidR="00F624D9" w:rsidRPr="00EC1A7A" w:rsidRDefault="00F624D9" w:rsidP="00875FA3">
            <w:pPr>
              <w:rPr>
                <w:b/>
              </w:rPr>
            </w:pPr>
          </w:p>
        </w:tc>
      </w:tr>
      <w:tr w:rsidR="004E51A4" w:rsidRPr="00EC1A7A" w:rsidTr="00875FA3">
        <w:trPr>
          <w:trHeight w:val="296"/>
        </w:trPr>
        <w:tc>
          <w:tcPr>
            <w:tcW w:w="242" w:type="dxa"/>
            <w:vMerge/>
            <w:tcBorders>
              <w:right w:val="nil"/>
            </w:tcBorders>
          </w:tcPr>
          <w:p w:rsidR="00F624D9" w:rsidRPr="00EC1A7A" w:rsidRDefault="00F624D9" w:rsidP="00875FA3">
            <w:pPr>
              <w:ind w:firstLine="405"/>
              <w:rPr>
                <w:sz w:val="16"/>
                <w:szCs w:val="16"/>
              </w:rPr>
            </w:pPr>
          </w:p>
        </w:tc>
        <w:tc>
          <w:tcPr>
            <w:tcW w:w="5464" w:type="dxa"/>
            <w:vMerge/>
            <w:tcBorders>
              <w:top w:val="single" w:sz="4" w:space="0" w:color="auto"/>
              <w:left w:val="nil"/>
              <w:bottom w:val="single" w:sz="4" w:space="0" w:color="auto"/>
              <w:right w:val="single" w:sz="4" w:space="0" w:color="auto"/>
            </w:tcBorders>
          </w:tcPr>
          <w:p w:rsidR="00F624D9" w:rsidRPr="00EC1A7A" w:rsidRDefault="00F624D9" w:rsidP="00875FA3">
            <w:pPr>
              <w:widowControl/>
              <w:jc w:val="left"/>
              <w:rPr>
                <w:b/>
                <w:sz w:val="16"/>
                <w:szCs w:val="16"/>
              </w:rPr>
            </w:pPr>
          </w:p>
        </w:tc>
        <w:tc>
          <w:tcPr>
            <w:tcW w:w="236" w:type="dxa"/>
            <w:vMerge/>
            <w:tcBorders>
              <w:top w:val="nil"/>
              <w:left w:val="single" w:sz="4" w:space="0" w:color="auto"/>
              <w:bottom w:val="nil"/>
              <w:right w:val="single" w:sz="4" w:space="0" w:color="auto"/>
            </w:tcBorders>
          </w:tcPr>
          <w:p w:rsidR="00F624D9" w:rsidRPr="00EC1A7A" w:rsidRDefault="00F624D9" w:rsidP="00875FA3">
            <w:pPr>
              <w:widowControl/>
              <w:jc w:val="left"/>
              <w:rPr>
                <w:b/>
              </w:rPr>
            </w:pPr>
          </w:p>
        </w:tc>
        <w:tc>
          <w:tcPr>
            <w:tcW w:w="4123" w:type="dxa"/>
            <w:gridSpan w:val="5"/>
            <w:tcBorders>
              <w:top w:val="nil"/>
              <w:left w:val="single" w:sz="4" w:space="0" w:color="auto"/>
              <w:bottom w:val="single" w:sz="4" w:space="0" w:color="auto"/>
              <w:right w:val="single" w:sz="4" w:space="0" w:color="auto"/>
            </w:tcBorders>
            <w:vAlign w:val="bottom"/>
          </w:tcPr>
          <w:p w:rsidR="00F624D9" w:rsidRPr="00EC1A7A" w:rsidRDefault="00F624D9" w:rsidP="00875FA3">
            <w:pPr>
              <w:rPr>
                <w:sz w:val="16"/>
                <w:szCs w:val="16"/>
              </w:rPr>
            </w:pPr>
          </w:p>
        </w:tc>
      </w:tr>
    </w:tbl>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48"/>
      </w:tblGrid>
      <w:tr w:rsidR="00F737C1" w:rsidRPr="00EC1A7A" w:rsidTr="00A310EB">
        <w:tc>
          <w:tcPr>
            <w:tcW w:w="10148" w:type="dxa"/>
          </w:tcPr>
          <w:p w:rsidR="00F737C1" w:rsidRPr="00EC1A7A" w:rsidRDefault="00F737C1" w:rsidP="00F737C1">
            <w:pPr>
              <w:rPr>
                <w:rFonts w:eastAsia="宋体" w:cs="宋体"/>
                <w:kern w:val="0"/>
                <w:sz w:val="16"/>
                <w:szCs w:val="16"/>
              </w:rPr>
            </w:pPr>
            <w:r w:rsidRPr="00EC1A7A">
              <w:rPr>
                <w:b/>
                <w:sz w:val="16"/>
                <w:szCs w:val="16"/>
              </w:rPr>
              <w:t>支付条款：</w:t>
            </w:r>
            <w:r w:rsidRPr="00EC1A7A">
              <w:rPr>
                <w:rFonts w:eastAsia="宋体" w:cs="宋体"/>
                <w:kern w:val="0"/>
                <w:sz w:val="16"/>
                <w:szCs w:val="16"/>
              </w:rPr>
              <w:t>在提交申请表后一周内支付全款。所有支票、银行汇票、电汇款项请付至：</w:t>
            </w:r>
          </w:p>
          <w:p w:rsidR="00F737C1" w:rsidRPr="00EC1A7A" w:rsidRDefault="00F737C1" w:rsidP="00F737C1">
            <w:pPr>
              <w:autoSpaceDE w:val="0"/>
              <w:autoSpaceDN w:val="0"/>
              <w:adjustRightInd w:val="0"/>
              <w:jc w:val="left"/>
              <w:rPr>
                <w:rFonts w:eastAsia="宋体" w:cs="宋体"/>
                <w:b/>
                <w:kern w:val="0"/>
                <w:sz w:val="16"/>
                <w:szCs w:val="16"/>
              </w:rPr>
            </w:pPr>
            <w:r w:rsidRPr="00EC1A7A">
              <w:rPr>
                <w:rFonts w:eastAsia="宋体" w:cs="宋体"/>
                <w:b/>
                <w:kern w:val="0"/>
                <w:sz w:val="16"/>
                <w:szCs w:val="16"/>
              </w:rPr>
              <w:t>杜塞尔多夫展览（上海）有限公司</w:t>
            </w:r>
          </w:p>
          <w:p w:rsidR="00F737C1" w:rsidRPr="00EC1A7A" w:rsidRDefault="00F737C1" w:rsidP="00F737C1">
            <w:pPr>
              <w:autoSpaceDE w:val="0"/>
              <w:autoSpaceDN w:val="0"/>
              <w:adjustRightInd w:val="0"/>
              <w:jc w:val="left"/>
              <w:rPr>
                <w:rFonts w:eastAsia="宋体" w:cs="宋体"/>
                <w:kern w:val="0"/>
                <w:sz w:val="16"/>
                <w:szCs w:val="16"/>
              </w:rPr>
            </w:pPr>
            <w:r w:rsidRPr="00EC1A7A">
              <w:rPr>
                <w:rFonts w:eastAsia="宋体" w:cs="宋体"/>
                <w:kern w:val="0"/>
                <w:sz w:val="16"/>
                <w:szCs w:val="16"/>
              </w:rPr>
              <w:t>中国上海市浦东新区陆家嘴世纪大道</w:t>
            </w:r>
            <w:r w:rsidRPr="00EC1A7A">
              <w:rPr>
                <w:rFonts w:eastAsia="宋体" w:cs="OfficinaSans-Book"/>
                <w:kern w:val="0"/>
                <w:sz w:val="16"/>
                <w:szCs w:val="16"/>
              </w:rPr>
              <w:t>8</w:t>
            </w:r>
            <w:r w:rsidRPr="00EC1A7A">
              <w:rPr>
                <w:rFonts w:eastAsia="宋体" w:cs="宋体"/>
                <w:kern w:val="0"/>
                <w:sz w:val="16"/>
                <w:szCs w:val="16"/>
              </w:rPr>
              <w:t>号上海国金中心汇丰银行大楼地下一层</w:t>
            </w:r>
            <w:r w:rsidRPr="00EC1A7A">
              <w:rPr>
                <w:rFonts w:eastAsia="宋体" w:cs="OfficinaSans-Book"/>
                <w:kern w:val="0"/>
                <w:sz w:val="16"/>
                <w:szCs w:val="16"/>
              </w:rPr>
              <w:t>200120</w:t>
            </w:r>
          </w:p>
          <w:p w:rsidR="00F737C1" w:rsidRPr="00EC1A7A" w:rsidRDefault="00F737C1" w:rsidP="00F737C1">
            <w:pPr>
              <w:autoSpaceDE w:val="0"/>
              <w:autoSpaceDN w:val="0"/>
              <w:adjustRightInd w:val="0"/>
              <w:jc w:val="left"/>
              <w:rPr>
                <w:rFonts w:eastAsia="宋体" w:cs="OfficinaSans-Book"/>
                <w:kern w:val="0"/>
                <w:sz w:val="16"/>
                <w:szCs w:val="16"/>
              </w:rPr>
            </w:pPr>
            <w:r w:rsidRPr="00EC1A7A">
              <w:rPr>
                <w:rFonts w:eastAsia="宋体" w:cs="宋体"/>
                <w:kern w:val="0"/>
                <w:sz w:val="16"/>
                <w:szCs w:val="16"/>
              </w:rPr>
              <w:t>汇丰银行（中国）有限公司上海分行，国际银行代码：</w:t>
            </w:r>
            <w:r w:rsidRPr="00EC1A7A">
              <w:rPr>
                <w:rFonts w:eastAsia="宋体" w:cs="OfficinaSans-Book"/>
                <w:kern w:val="0"/>
                <w:sz w:val="16"/>
                <w:szCs w:val="16"/>
              </w:rPr>
              <w:t>HSBCCNSH</w:t>
            </w:r>
            <w:r w:rsidRPr="00EC1A7A">
              <w:rPr>
                <w:rFonts w:eastAsia="宋体" w:cs="宋体"/>
                <w:kern w:val="0"/>
                <w:sz w:val="16"/>
                <w:szCs w:val="16"/>
              </w:rPr>
              <w:t>，账号：</w:t>
            </w:r>
            <w:r w:rsidRPr="00EC1A7A">
              <w:rPr>
                <w:rFonts w:eastAsia="宋体" w:cs="OfficinaSans-Book"/>
                <w:kern w:val="0"/>
                <w:sz w:val="16"/>
                <w:szCs w:val="16"/>
              </w:rPr>
              <w:t>920-004678-001</w:t>
            </w:r>
            <w:r w:rsidRPr="00EC1A7A">
              <w:rPr>
                <w:rFonts w:eastAsia="宋体" w:hAnsi="OfficinaSans-Book" w:cs="OfficinaSans-Book"/>
                <w:kern w:val="0"/>
                <w:sz w:val="16"/>
                <w:szCs w:val="16"/>
              </w:rPr>
              <w:t>（</w:t>
            </w:r>
            <w:r w:rsidRPr="00EC1A7A">
              <w:rPr>
                <w:rFonts w:eastAsia="宋体" w:cs="宋体"/>
                <w:kern w:val="0"/>
                <w:sz w:val="16"/>
                <w:szCs w:val="16"/>
              </w:rPr>
              <w:t>人民币</w:t>
            </w:r>
            <w:r w:rsidRPr="00EC1A7A">
              <w:rPr>
                <w:rFonts w:eastAsia="宋体" w:hAnsi="OfficinaSans-Book" w:cs="OfficinaSans-Book"/>
                <w:kern w:val="0"/>
                <w:sz w:val="16"/>
                <w:szCs w:val="16"/>
              </w:rPr>
              <w:t>）</w:t>
            </w:r>
          </w:p>
          <w:p w:rsidR="00F737C1" w:rsidRPr="00EC1A7A" w:rsidRDefault="00F737C1" w:rsidP="00F737C1">
            <w:pPr>
              <w:autoSpaceDE w:val="0"/>
              <w:autoSpaceDN w:val="0"/>
              <w:adjustRightInd w:val="0"/>
              <w:jc w:val="left"/>
              <w:rPr>
                <w:rFonts w:eastAsia="宋体" w:cs="宋体"/>
                <w:kern w:val="0"/>
                <w:sz w:val="16"/>
                <w:szCs w:val="16"/>
              </w:rPr>
            </w:pPr>
            <w:r w:rsidRPr="00EC1A7A">
              <w:rPr>
                <w:rFonts w:eastAsia="宋体" w:cs="宋体"/>
                <w:kern w:val="0"/>
                <w:sz w:val="16"/>
                <w:szCs w:val="16"/>
              </w:rPr>
              <w:t>所有款项必须以人民币支付。所有银行收费由申请人承担。未按时付款的申请表将视作无效。</w:t>
            </w:r>
          </w:p>
        </w:tc>
      </w:tr>
    </w:tbl>
    <w:p w:rsidR="000C6379" w:rsidRPr="00EC1A7A" w:rsidRDefault="004A14E1">
      <w:pPr>
        <w:rPr>
          <w:b/>
        </w:rPr>
      </w:pPr>
      <w:r>
        <w:rPr>
          <w:b/>
          <w:noProof/>
        </w:rPr>
        <w:pict>
          <v:shape id="_x0000_s1028" type="#_x0000_t32" style="position:absolute;left:0;text-align:left;margin-left:25.75pt;margin-top:7.3pt;width:502pt;height:.05pt;z-index:251663360;mso-position-horizontal-relative:text;mso-position-vertical-relative:text" o:connectortype="straight" strokeweight="1.25pt"/>
        </w:pic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2551"/>
        <w:gridCol w:w="3061"/>
      </w:tblGrid>
      <w:tr w:rsidR="00F737C1" w:rsidRPr="00EC1A7A" w:rsidTr="00875FA3">
        <w:trPr>
          <w:trHeight w:val="296"/>
        </w:trPr>
        <w:tc>
          <w:tcPr>
            <w:tcW w:w="7087" w:type="dxa"/>
            <w:gridSpan w:val="2"/>
            <w:vMerge w:val="restart"/>
            <w:tcBorders>
              <w:right w:val="single" w:sz="4" w:space="0" w:color="auto"/>
            </w:tcBorders>
          </w:tcPr>
          <w:p w:rsidR="00A310EB" w:rsidRPr="00EC1A7A" w:rsidRDefault="00A310EB" w:rsidP="00A310EB">
            <w:pPr>
              <w:autoSpaceDE w:val="0"/>
              <w:autoSpaceDN w:val="0"/>
              <w:adjustRightInd w:val="0"/>
              <w:spacing w:line="240" w:lineRule="exact"/>
              <w:jc w:val="left"/>
              <w:rPr>
                <w:rFonts w:eastAsia="宋体" w:cs="宋体"/>
                <w:kern w:val="0"/>
                <w:sz w:val="15"/>
                <w:szCs w:val="15"/>
              </w:rPr>
            </w:pPr>
            <w:r w:rsidRPr="00EC1A7A">
              <w:rPr>
                <w:rFonts w:eastAsia="宋体" w:cs="宋体"/>
                <w:kern w:val="0"/>
                <w:sz w:val="15"/>
                <w:szCs w:val="15"/>
              </w:rPr>
              <w:t>在提交本展位预订申请时，参展商确认已收到随附本申请书的主办方参展条件，并声明其已完全、正确理解并同意参展条件中的所有内容。</w:t>
            </w:r>
          </w:p>
          <w:p w:rsidR="00F737C1" w:rsidRPr="00EC1A7A" w:rsidRDefault="00FB05B7" w:rsidP="00FB05B7">
            <w:pPr>
              <w:autoSpaceDE w:val="0"/>
              <w:autoSpaceDN w:val="0"/>
              <w:adjustRightInd w:val="0"/>
              <w:spacing w:line="240" w:lineRule="exact"/>
              <w:ind w:left="150" w:hangingChars="100" w:hanging="150"/>
              <w:jc w:val="left"/>
              <w:rPr>
                <w:rFonts w:eastAsia="宋体" w:cs="宋体"/>
                <w:i/>
                <w:kern w:val="0"/>
                <w:sz w:val="15"/>
                <w:szCs w:val="15"/>
              </w:rPr>
            </w:pPr>
            <w:r w:rsidRPr="00FB05B7">
              <w:rPr>
                <w:rFonts w:eastAsia="宋体" w:hAnsi="Arial" w:cs="Arial"/>
                <w:kern w:val="0"/>
                <w:sz w:val="15"/>
                <w:szCs w:val="15"/>
              </w:rPr>
              <w:sym w:font="Wingdings 2" w:char="F030"/>
            </w:r>
            <w:r w:rsidRPr="00FB05B7">
              <w:rPr>
                <w:rFonts w:eastAsia="宋体" w:hAnsi="Arial" w:cs="Arial" w:hint="eastAsia"/>
                <w:kern w:val="0"/>
                <w:sz w:val="15"/>
                <w:szCs w:val="15"/>
              </w:rPr>
              <w:t xml:space="preserve"> </w:t>
            </w:r>
            <w:r w:rsidR="00A310EB" w:rsidRPr="00FB05B7">
              <w:rPr>
                <w:rFonts w:eastAsia="宋体" w:hAnsi="Arial" w:cs="Arial"/>
                <w:i/>
                <w:kern w:val="0"/>
                <w:sz w:val="13"/>
                <w:szCs w:val="13"/>
              </w:rPr>
              <w:t>我司在此声明，对于我司提供的个人信息，我司已遵守有关数据保护的法律法规。特别是我已事先获得数据主体关于收集和使用其个人信息的书面同意。在此方面，我司同意：如因我司违反适用的法律法规导致向数据主体承担任何责任，我司将向杜塞尔多夫展览（上海）有限公司（</w:t>
            </w:r>
            <w:r w:rsidR="00A310EB" w:rsidRPr="00FB05B7">
              <w:rPr>
                <w:rFonts w:eastAsia="宋体" w:cs="Arial"/>
                <w:i/>
                <w:kern w:val="0"/>
                <w:sz w:val="13"/>
                <w:szCs w:val="13"/>
              </w:rPr>
              <w:t>“MDS”</w:t>
            </w:r>
            <w:r w:rsidR="00A310EB" w:rsidRPr="00FB05B7">
              <w:rPr>
                <w:rFonts w:eastAsia="宋体" w:hAnsi="Arial" w:cs="Arial"/>
                <w:i/>
                <w:kern w:val="0"/>
                <w:sz w:val="13"/>
                <w:szCs w:val="13"/>
              </w:rPr>
              <w:t>）作出补偿，使其不受损害。此外，我司授权</w:t>
            </w:r>
            <w:r w:rsidR="00A310EB" w:rsidRPr="00FB05B7">
              <w:rPr>
                <w:rFonts w:eastAsia="宋体" w:cs="Arial"/>
                <w:i/>
                <w:kern w:val="0"/>
                <w:sz w:val="13"/>
                <w:szCs w:val="13"/>
              </w:rPr>
              <w:t>MDS</w:t>
            </w:r>
            <w:r w:rsidR="00A310EB" w:rsidRPr="00FB05B7">
              <w:rPr>
                <w:rFonts w:eastAsia="宋体" w:hAnsi="Arial" w:cs="Arial"/>
                <w:i/>
                <w:kern w:val="0"/>
                <w:sz w:val="13"/>
                <w:szCs w:val="13"/>
              </w:rPr>
              <w:t>保存和使用我司所提供的信息（包括任何个人资料）用于内部客户管理，并可将信息传输给其海外集团公司（如：德国杜塞尔多夫展览集团）以及外部服务提供商做进一步处理</w:t>
            </w:r>
            <w:r w:rsidR="00A310EB" w:rsidRPr="00FB05B7">
              <w:rPr>
                <w:rFonts w:eastAsia="宋体" w:cs="Arial"/>
                <w:i/>
                <w:kern w:val="0"/>
                <w:sz w:val="13"/>
                <w:szCs w:val="13"/>
              </w:rPr>
              <w:t>/</w:t>
            </w:r>
            <w:r w:rsidR="00A310EB" w:rsidRPr="00FB05B7">
              <w:rPr>
                <w:rFonts w:eastAsia="宋体" w:hAnsi="Arial" w:cs="Arial"/>
                <w:i/>
                <w:kern w:val="0"/>
                <w:sz w:val="13"/>
                <w:szCs w:val="13"/>
              </w:rPr>
              <w:t>使用。</w:t>
            </w:r>
          </w:p>
        </w:tc>
        <w:tc>
          <w:tcPr>
            <w:tcW w:w="306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F737C1" w:rsidRPr="00EC1A7A" w:rsidRDefault="00F737C1" w:rsidP="00875FA3">
            <w:pPr>
              <w:jc w:val="center"/>
              <w:rPr>
                <w:b/>
                <w:color w:val="FFFFFF" w:themeColor="background1"/>
                <w:sz w:val="16"/>
                <w:szCs w:val="16"/>
              </w:rPr>
            </w:pPr>
            <w:r w:rsidRPr="00EC1A7A">
              <w:rPr>
                <w:b/>
                <w:color w:val="FFFFFF" w:themeColor="background1"/>
                <w:sz w:val="16"/>
                <w:szCs w:val="16"/>
              </w:rPr>
              <w:t>由主办方填写</w:t>
            </w:r>
          </w:p>
        </w:tc>
      </w:tr>
      <w:tr w:rsidR="00F737C1" w:rsidRPr="00EC1A7A" w:rsidTr="00875FA3">
        <w:trPr>
          <w:trHeight w:val="1252"/>
        </w:trPr>
        <w:tc>
          <w:tcPr>
            <w:tcW w:w="7087" w:type="dxa"/>
            <w:gridSpan w:val="2"/>
            <w:vMerge/>
            <w:tcBorders>
              <w:right w:val="single" w:sz="4" w:space="0" w:color="auto"/>
            </w:tcBorders>
          </w:tcPr>
          <w:p w:rsidR="00F737C1" w:rsidRPr="00EC1A7A" w:rsidRDefault="00F737C1">
            <w:pPr>
              <w:rPr>
                <w:b/>
              </w:rPr>
            </w:pPr>
          </w:p>
        </w:tc>
        <w:tc>
          <w:tcPr>
            <w:tcW w:w="3061" w:type="dxa"/>
            <w:vMerge w:val="restart"/>
            <w:tcBorders>
              <w:left w:val="single" w:sz="4" w:space="0" w:color="auto"/>
              <w:bottom w:val="single" w:sz="4" w:space="0" w:color="auto"/>
              <w:right w:val="single" w:sz="4" w:space="0" w:color="auto"/>
            </w:tcBorders>
          </w:tcPr>
          <w:p w:rsidR="00F737C1" w:rsidRPr="00EC1A7A" w:rsidRDefault="00F737C1" w:rsidP="00875FA3">
            <w:pPr>
              <w:spacing w:line="400" w:lineRule="exact"/>
              <w:rPr>
                <w:sz w:val="16"/>
                <w:szCs w:val="16"/>
              </w:rPr>
            </w:pPr>
            <w:r w:rsidRPr="00EC1A7A">
              <w:rPr>
                <w:sz w:val="16"/>
                <w:szCs w:val="16"/>
              </w:rPr>
              <w:t>分配展位：</w:t>
            </w:r>
          </w:p>
          <w:p w:rsidR="00F737C1" w:rsidRPr="00EC1A7A" w:rsidRDefault="00F737C1" w:rsidP="00875FA3">
            <w:pPr>
              <w:spacing w:line="400" w:lineRule="exact"/>
              <w:rPr>
                <w:sz w:val="16"/>
                <w:szCs w:val="16"/>
              </w:rPr>
            </w:pPr>
            <w:r w:rsidRPr="00EC1A7A">
              <w:rPr>
                <w:sz w:val="16"/>
                <w:szCs w:val="16"/>
              </w:rPr>
              <w:t>面积：</w:t>
            </w:r>
          </w:p>
          <w:p w:rsidR="00F737C1" w:rsidRPr="00EC1A7A" w:rsidRDefault="00F737C1" w:rsidP="00875FA3">
            <w:pPr>
              <w:spacing w:line="400" w:lineRule="exact"/>
              <w:rPr>
                <w:sz w:val="16"/>
                <w:szCs w:val="16"/>
              </w:rPr>
            </w:pPr>
            <w:r w:rsidRPr="00EC1A7A">
              <w:rPr>
                <w:sz w:val="16"/>
                <w:szCs w:val="16"/>
              </w:rPr>
              <w:t>尺寸：</w:t>
            </w:r>
          </w:p>
          <w:p w:rsidR="00F737C1" w:rsidRPr="00EC1A7A" w:rsidRDefault="00F737C1" w:rsidP="00875FA3">
            <w:pPr>
              <w:spacing w:line="400" w:lineRule="exact"/>
              <w:rPr>
                <w:sz w:val="16"/>
                <w:szCs w:val="16"/>
              </w:rPr>
            </w:pPr>
            <w:r w:rsidRPr="00EC1A7A">
              <w:rPr>
                <w:sz w:val="16"/>
                <w:szCs w:val="16"/>
              </w:rPr>
              <w:t>销售代表：</w:t>
            </w:r>
          </w:p>
          <w:p w:rsidR="00F737C1" w:rsidRPr="00EC1A7A" w:rsidRDefault="00F737C1" w:rsidP="00875FA3">
            <w:pPr>
              <w:spacing w:line="400" w:lineRule="exact"/>
              <w:rPr>
                <w:b/>
                <w:sz w:val="16"/>
                <w:szCs w:val="16"/>
              </w:rPr>
            </w:pPr>
            <w:r w:rsidRPr="00EC1A7A">
              <w:rPr>
                <w:sz w:val="16"/>
                <w:szCs w:val="16"/>
              </w:rPr>
              <w:t>审核主管：</w:t>
            </w:r>
          </w:p>
        </w:tc>
      </w:tr>
      <w:tr w:rsidR="00F737C1" w:rsidRPr="00EC1A7A" w:rsidTr="00875FA3">
        <w:trPr>
          <w:trHeight w:val="657"/>
        </w:trPr>
        <w:tc>
          <w:tcPr>
            <w:tcW w:w="4536" w:type="dxa"/>
            <w:tcBorders>
              <w:bottom w:val="single" w:sz="4" w:space="0" w:color="auto"/>
            </w:tcBorders>
          </w:tcPr>
          <w:p w:rsidR="00A310EB" w:rsidRPr="00EC1A7A" w:rsidRDefault="00A310EB">
            <w:pPr>
              <w:rPr>
                <w:b/>
                <w:sz w:val="16"/>
                <w:szCs w:val="16"/>
              </w:rPr>
            </w:pPr>
          </w:p>
          <w:p w:rsidR="00F737C1" w:rsidRPr="00EC1A7A" w:rsidRDefault="00F737C1">
            <w:pPr>
              <w:rPr>
                <w:b/>
                <w:sz w:val="16"/>
                <w:szCs w:val="16"/>
              </w:rPr>
            </w:pPr>
            <w:r w:rsidRPr="00EC1A7A">
              <w:rPr>
                <w:b/>
                <w:sz w:val="16"/>
                <w:szCs w:val="16"/>
              </w:rPr>
              <w:t>参展公司盖章及签字：</w:t>
            </w:r>
          </w:p>
        </w:tc>
        <w:tc>
          <w:tcPr>
            <w:tcW w:w="2551" w:type="dxa"/>
            <w:tcBorders>
              <w:bottom w:val="single" w:sz="4" w:space="0" w:color="auto"/>
              <w:right w:val="single" w:sz="4" w:space="0" w:color="auto"/>
            </w:tcBorders>
          </w:tcPr>
          <w:p w:rsidR="00A310EB" w:rsidRPr="00EC1A7A" w:rsidRDefault="00A310EB">
            <w:pPr>
              <w:rPr>
                <w:b/>
                <w:sz w:val="16"/>
                <w:szCs w:val="16"/>
              </w:rPr>
            </w:pPr>
          </w:p>
          <w:p w:rsidR="00F737C1" w:rsidRPr="00EC1A7A" w:rsidRDefault="00F737C1">
            <w:pPr>
              <w:rPr>
                <w:b/>
                <w:sz w:val="16"/>
                <w:szCs w:val="16"/>
              </w:rPr>
            </w:pPr>
            <w:r w:rsidRPr="00EC1A7A">
              <w:rPr>
                <w:b/>
                <w:sz w:val="16"/>
                <w:szCs w:val="16"/>
              </w:rPr>
              <w:t>日期：</w:t>
            </w:r>
          </w:p>
        </w:tc>
        <w:tc>
          <w:tcPr>
            <w:tcW w:w="3061" w:type="dxa"/>
            <w:vMerge/>
            <w:tcBorders>
              <w:left w:val="single" w:sz="4" w:space="0" w:color="auto"/>
              <w:bottom w:val="single" w:sz="4" w:space="0" w:color="auto"/>
              <w:right w:val="single" w:sz="4" w:space="0" w:color="auto"/>
            </w:tcBorders>
          </w:tcPr>
          <w:p w:rsidR="00F737C1" w:rsidRPr="00EC1A7A" w:rsidRDefault="00F737C1">
            <w:pPr>
              <w:rPr>
                <w:b/>
              </w:rPr>
            </w:pPr>
          </w:p>
        </w:tc>
      </w:tr>
    </w:tbl>
    <w:p w:rsidR="00BD5CF4" w:rsidRDefault="004A14E1" w:rsidP="00BD5CF4">
      <w:pPr>
        <w:spacing w:line="120" w:lineRule="exact"/>
        <w:rPr>
          <w:rFonts w:ascii="Arial Unicode MS" w:eastAsia="Arial Unicode MS" w:hAnsi="Arial Unicode MS" w:cs="Arial Unicode MS"/>
          <w:b/>
          <w:sz w:val="52"/>
          <w:szCs w:val="52"/>
        </w:rPr>
      </w:pPr>
      <w:r>
        <w:rPr>
          <w:rFonts w:ascii="Arial Unicode MS" w:eastAsia="Arial Unicode MS" w:hAnsi="Arial Unicode MS" w:cs="Arial Unicode MS"/>
          <w:b/>
          <w:noProof/>
          <w:sz w:val="52"/>
          <w:szCs w:val="52"/>
          <w:lang w:eastAsia="zh-TW"/>
        </w:rPr>
        <w:lastRenderedPageBreak/>
        <w:pict>
          <v:shape id="_x0000_s1032" type="#_x0000_t202" style="position:absolute;left:0;text-align:left;margin-left:-6.9pt;margin-top:-4.9pt;width:161.75pt;height:45.85pt;z-index:251667456;mso-position-horizontal-relative:text;mso-position-vertical-relative:text;mso-width-relative:margin;mso-height-relative:margin" strokecolor="white">
            <v:textbox>
              <w:txbxContent>
                <w:p w:rsidR="00BD5CF4" w:rsidRPr="00D41B06" w:rsidRDefault="00BD5CF4" w:rsidP="00BD5CF4">
                  <w:pPr>
                    <w:rPr>
                      <w:szCs w:val="21"/>
                      <w:u w:val="single"/>
                    </w:rPr>
                  </w:pPr>
                  <w:r w:rsidRPr="008521F1">
                    <w:rPr>
                      <w:rFonts w:ascii="ITC Officina Sans Book" w:hAnsi="ITC Officina Sans Book"/>
                      <w:b/>
                      <w:sz w:val="52"/>
                      <w:szCs w:val="52"/>
                    </w:rPr>
                    <w:t>A</w:t>
                  </w:r>
                  <w:r w:rsidRPr="00DB2891">
                    <w:rPr>
                      <w:rFonts w:ascii="ITC Officina Sans Book" w:hAnsi="ITC Officina Sans Book"/>
                      <w:b/>
                      <w:sz w:val="30"/>
                      <w:szCs w:val="30"/>
                    </w:rPr>
                    <w:t>3</w:t>
                  </w:r>
                  <w:r>
                    <w:rPr>
                      <w:rFonts w:hint="eastAsia"/>
                    </w:rPr>
                    <w:t xml:space="preserve"> </w:t>
                  </w:r>
                  <w:r w:rsidRPr="00DB2891">
                    <w:rPr>
                      <w:rFonts w:hint="eastAsia"/>
                      <w:b/>
                      <w:szCs w:val="21"/>
                      <w:u w:val="single"/>
                    </w:rPr>
                    <w:t>参展条款和条件</w:t>
                  </w:r>
                </w:p>
              </w:txbxContent>
            </v:textbox>
          </v:shape>
        </w:pict>
      </w:r>
    </w:p>
    <w:p w:rsidR="00BD5CF4" w:rsidRDefault="00BD5CF4" w:rsidP="00BD5CF4">
      <w:pPr>
        <w:spacing w:line="120" w:lineRule="exact"/>
        <w:rPr>
          <w:rFonts w:ascii="Arial Unicode MS" w:eastAsia="Arial Unicode MS" w:hAnsi="Arial Unicode MS" w:cs="Arial Unicode MS"/>
          <w:b/>
          <w:sz w:val="52"/>
          <w:szCs w:val="52"/>
        </w:rPr>
      </w:pPr>
    </w:p>
    <w:p w:rsidR="00BD5CF4" w:rsidRDefault="00BD5CF4" w:rsidP="00BD5CF4">
      <w:pPr>
        <w:spacing w:line="120" w:lineRule="exact"/>
        <w:rPr>
          <w:rFonts w:ascii="Arial Unicode MS" w:eastAsia="Arial Unicode MS" w:hAnsi="Arial Unicode MS" w:cs="Arial Unicode MS"/>
          <w:b/>
          <w:sz w:val="52"/>
          <w:szCs w:val="52"/>
        </w:rPr>
      </w:pPr>
    </w:p>
    <w:p w:rsidR="00BD5CF4" w:rsidRDefault="00BD5CF4" w:rsidP="00BD5CF4">
      <w:pPr>
        <w:spacing w:line="120" w:lineRule="exact"/>
        <w:rPr>
          <w:rFonts w:ascii="Arial Unicode MS" w:eastAsia="Arial Unicode MS" w:hAnsi="Arial Unicode MS" w:cs="Arial Unicode MS"/>
          <w:b/>
          <w:sz w:val="52"/>
          <w:szCs w:val="52"/>
        </w:rPr>
      </w:pPr>
    </w:p>
    <w:p w:rsidR="00BD5CF4" w:rsidRDefault="00BD5CF4" w:rsidP="00BD5CF4">
      <w:pPr>
        <w:spacing w:line="120" w:lineRule="exact"/>
        <w:rPr>
          <w:rFonts w:ascii="Arial Unicode MS" w:eastAsia="Arial Unicode MS" w:hAnsi="Arial Unicode MS" w:cs="Arial Unicode MS"/>
          <w:b/>
          <w:sz w:val="52"/>
          <w:szCs w:val="52"/>
        </w:rPr>
      </w:pPr>
    </w:p>
    <w:p w:rsidR="00BD5CF4" w:rsidRDefault="00BD5CF4" w:rsidP="00BD5CF4">
      <w:pPr>
        <w:spacing w:line="120" w:lineRule="exact"/>
        <w:rPr>
          <w:rFonts w:ascii="Arial Unicode MS" w:eastAsia="Arial Unicode MS" w:hAnsi="Arial Unicode MS" w:cs="Arial Unicode MS"/>
          <w:b/>
          <w:sz w:val="52"/>
          <w:szCs w:val="52"/>
        </w:rPr>
      </w:pPr>
    </w:p>
    <w:p w:rsidR="00BD5CF4" w:rsidRDefault="00BD5CF4" w:rsidP="00BD5CF4">
      <w:pPr>
        <w:spacing w:line="120" w:lineRule="exact"/>
        <w:rPr>
          <w:rFonts w:ascii="Arial Unicode MS" w:eastAsia="Arial Unicode MS" w:hAnsi="Arial Unicode MS" w:cs="Arial Unicode MS"/>
          <w:b/>
          <w:sz w:val="52"/>
          <w:szCs w:val="52"/>
        </w:rPr>
      </w:pPr>
    </w:p>
    <w:p w:rsidR="00BD5CF4" w:rsidRPr="00FB4966" w:rsidRDefault="00BD5CF4" w:rsidP="00BD5CF4">
      <w:pPr>
        <w:spacing w:line="120" w:lineRule="exact"/>
        <w:rPr>
          <w:rFonts w:cs="Calibri"/>
          <w:b/>
          <w:sz w:val="9"/>
          <w:szCs w:val="9"/>
        </w:rPr>
      </w:pPr>
      <w:r w:rsidRPr="00FB4966">
        <w:rPr>
          <w:rFonts w:cs="Calibri"/>
          <w:b/>
          <w:sz w:val="9"/>
          <w:szCs w:val="9"/>
        </w:rPr>
        <w:t>特别声明：本条件含有明确排除、限制主办方责任或限制参展商权利的条款。该些条款（包括其它重要内容）以粗体书写，以便于各方引起重视。经参展商要求，主办方非常愿意向参展商进一步详细说明该些条款。</w:t>
      </w:r>
    </w:p>
    <w:p w:rsidR="00BD5CF4" w:rsidRPr="00FB4966" w:rsidRDefault="00BD5CF4" w:rsidP="00BD5CF4">
      <w:pPr>
        <w:spacing w:line="120" w:lineRule="exact"/>
        <w:rPr>
          <w:rFonts w:cs="Calibri"/>
          <w:b/>
          <w:sz w:val="9"/>
          <w:szCs w:val="9"/>
        </w:rPr>
      </w:pPr>
      <w:r w:rsidRPr="00FB4966">
        <w:rPr>
          <w:rFonts w:hAnsi="Arial" w:cs="Calibri"/>
          <w:b/>
          <w:sz w:val="9"/>
          <w:szCs w:val="9"/>
        </w:rPr>
        <w:t>参展条件</w:t>
      </w:r>
    </w:p>
    <w:p w:rsidR="00BD5CF4" w:rsidRPr="00FB4966" w:rsidRDefault="00BD5CF4" w:rsidP="00BD5CF4">
      <w:pPr>
        <w:spacing w:line="120" w:lineRule="exact"/>
        <w:rPr>
          <w:rFonts w:cs="Calibri"/>
          <w:b/>
          <w:sz w:val="9"/>
          <w:szCs w:val="9"/>
        </w:rPr>
      </w:pPr>
      <w:r w:rsidRPr="00FB4966">
        <w:rPr>
          <w:rFonts w:cs="Calibri"/>
          <w:b/>
          <w:sz w:val="9"/>
          <w:szCs w:val="9"/>
        </w:rPr>
        <w:t xml:space="preserve">1. </w:t>
      </w:r>
      <w:r w:rsidRPr="00FB4966">
        <w:rPr>
          <w:rFonts w:hAnsi="Arial" w:cs="Calibri"/>
          <w:b/>
          <w:sz w:val="9"/>
          <w:szCs w:val="9"/>
        </w:rPr>
        <w:t>定义</w:t>
      </w:r>
    </w:p>
    <w:p w:rsidR="00BD5CF4" w:rsidRPr="00FB4966" w:rsidRDefault="00BD5CF4" w:rsidP="00BD5CF4">
      <w:pPr>
        <w:spacing w:line="120" w:lineRule="exact"/>
        <w:rPr>
          <w:rFonts w:cs="Calibri"/>
          <w:sz w:val="9"/>
          <w:szCs w:val="9"/>
        </w:rPr>
      </w:pPr>
      <w:r w:rsidRPr="00FB4966">
        <w:rPr>
          <w:rFonts w:hAnsi="Arial" w:cs="Calibri"/>
          <w:sz w:val="9"/>
          <w:szCs w:val="9"/>
        </w:rPr>
        <w:t>本参展条件中所规定的名词，适用于所有参展条款，除非上下文另有说明，否则均按以下定义来解释：</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a</w:t>
      </w:r>
      <w:r w:rsidRPr="00FB4966">
        <w:rPr>
          <w:rFonts w:hAnsi="Arial" w:cs="Calibri"/>
          <w:sz w:val="9"/>
          <w:szCs w:val="9"/>
        </w:rPr>
        <w:t>）</w:t>
      </w:r>
      <w:r w:rsidRPr="00FB4966">
        <w:rPr>
          <w:rFonts w:cs="Calibri"/>
          <w:sz w:val="9"/>
          <w:szCs w:val="9"/>
        </w:rPr>
        <w:t>“</w:t>
      </w:r>
      <w:r w:rsidRPr="00FB4966">
        <w:rPr>
          <w:rFonts w:hAnsi="Arial" w:cs="Calibri"/>
          <w:sz w:val="9"/>
          <w:szCs w:val="9"/>
        </w:rPr>
        <w:t>主办方</w:t>
      </w:r>
      <w:r w:rsidRPr="00FB4966">
        <w:rPr>
          <w:rFonts w:cs="Calibri"/>
          <w:sz w:val="9"/>
          <w:szCs w:val="9"/>
        </w:rPr>
        <w:t>”——</w:t>
      </w:r>
      <w:r w:rsidRPr="00FB4966">
        <w:rPr>
          <w:rFonts w:hAnsi="Arial" w:cs="Calibri"/>
          <w:sz w:val="9"/>
          <w:szCs w:val="9"/>
        </w:rPr>
        <w:t>指的是</w:t>
      </w:r>
    </w:p>
    <w:p w:rsidR="00BD5CF4" w:rsidRPr="00FB4966" w:rsidRDefault="00BD5CF4" w:rsidP="00BD5CF4">
      <w:pPr>
        <w:pStyle w:val="ListParagraph"/>
        <w:spacing w:line="120" w:lineRule="exact"/>
        <w:ind w:firstLineChars="0" w:firstLine="0"/>
        <w:rPr>
          <w:rFonts w:cs="Calibri"/>
          <w:b/>
          <w:sz w:val="9"/>
          <w:szCs w:val="9"/>
        </w:rPr>
      </w:pPr>
      <w:r w:rsidRPr="00FB4966">
        <w:rPr>
          <w:rFonts w:cs="Calibri"/>
          <w:sz w:val="9"/>
          <w:szCs w:val="9"/>
          <w:lang w:val="en-GB"/>
        </w:rPr>
        <w:t xml:space="preserve">● </w:t>
      </w:r>
      <w:r w:rsidRPr="00FB4966">
        <w:rPr>
          <w:rFonts w:hAnsi="Arial" w:cs="Calibri"/>
          <w:b/>
          <w:sz w:val="9"/>
          <w:szCs w:val="9"/>
        </w:rPr>
        <w:t>杜塞尔多夫展览（上海）有限公司</w:t>
      </w:r>
    </w:p>
    <w:p w:rsidR="00BD5CF4" w:rsidRPr="00FB4966" w:rsidRDefault="00BD5CF4" w:rsidP="00BD5CF4">
      <w:pPr>
        <w:pStyle w:val="ListParagraph"/>
        <w:spacing w:line="120" w:lineRule="exact"/>
        <w:ind w:firstLineChars="0" w:firstLine="0"/>
        <w:rPr>
          <w:rFonts w:cs="Calibri"/>
          <w:sz w:val="9"/>
          <w:szCs w:val="9"/>
        </w:rPr>
      </w:pPr>
      <w:r w:rsidRPr="00FB4966">
        <w:rPr>
          <w:rFonts w:hAnsi="Arial" w:cs="Calibri"/>
          <w:sz w:val="9"/>
          <w:szCs w:val="9"/>
        </w:rPr>
        <w:t>联系地址：中国上海市浦东区张江高科技园区科苑路</w:t>
      </w:r>
      <w:r w:rsidRPr="00FB4966">
        <w:rPr>
          <w:rFonts w:cs="Calibri"/>
          <w:sz w:val="9"/>
          <w:szCs w:val="9"/>
        </w:rPr>
        <w:t>88</w:t>
      </w:r>
      <w:r w:rsidRPr="00FB4966">
        <w:rPr>
          <w:rFonts w:hAnsi="Arial" w:cs="Calibri"/>
          <w:sz w:val="9"/>
          <w:szCs w:val="9"/>
        </w:rPr>
        <w:t>号</w:t>
      </w:r>
    </w:p>
    <w:p w:rsidR="00BD5CF4" w:rsidRPr="00FB4966" w:rsidRDefault="00BD5CF4" w:rsidP="00BD5CF4">
      <w:pPr>
        <w:pStyle w:val="ListParagraph"/>
        <w:spacing w:line="120" w:lineRule="exact"/>
        <w:ind w:firstLineChars="0" w:firstLine="0"/>
        <w:rPr>
          <w:rFonts w:cs="Calibri"/>
          <w:sz w:val="9"/>
          <w:szCs w:val="9"/>
        </w:rPr>
      </w:pPr>
      <w:r w:rsidRPr="00FB4966">
        <w:rPr>
          <w:rFonts w:hAnsi="Arial" w:cs="Calibri"/>
          <w:sz w:val="9"/>
          <w:szCs w:val="9"/>
        </w:rPr>
        <w:t>德意志工商中心</w:t>
      </w:r>
      <w:r w:rsidRPr="00FB4966">
        <w:rPr>
          <w:rFonts w:cs="Calibri"/>
          <w:sz w:val="9"/>
          <w:szCs w:val="9"/>
        </w:rPr>
        <w:t>1</w:t>
      </w:r>
      <w:r w:rsidRPr="00FB4966">
        <w:rPr>
          <w:rFonts w:hAnsi="Arial" w:cs="Calibri"/>
          <w:sz w:val="9"/>
          <w:szCs w:val="9"/>
        </w:rPr>
        <w:t>号楼</w:t>
      </w:r>
      <w:r w:rsidRPr="00FB4966">
        <w:rPr>
          <w:rFonts w:cs="Calibri"/>
          <w:sz w:val="9"/>
          <w:szCs w:val="9"/>
        </w:rPr>
        <w:t>307-308</w:t>
      </w:r>
      <w:r w:rsidRPr="00FB4966">
        <w:rPr>
          <w:rFonts w:hAnsi="Arial" w:cs="Calibri"/>
          <w:sz w:val="9"/>
          <w:szCs w:val="9"/>
        </w:rPr>
        <w:t>室</w:t>
      </w:r>
      <w:r w:rsidRPr="00FB4966">
        <w:rPr>
          <w:rFonts w:cs="Calibri"/>
          <w:sz w:val="9"/>
          <w:szCs w:val="9"/>
        </w:rPr>
        <w:t xml:space="preserve">, </w:t>
      </w:r>
      <w:r w:rsidRPr="00FB4966">
        <w:rPr>
          <w:rFonts w:hAnsi="Arial" w:cs="Calibri"/>
          <w:sz w:val="9"/>
          <w:szCs w:val="9"/>
        </w:rPr>
        <w:t>邮编</w:t>
      </w:r>
      <w:r w:rsidRPr="00FB4966">
        <w:rPr>
          <w:rFonts w:cs="Calibri"/>
          <w:sz w:val="9"/>
          <w:szCs w:val="9"/>
        </w:rPr>
        <w:t>:  201203</w:t>
      </w:r>
    </w:p>
    <w:p w:rsidR="00BD5CF4" w:rsidRPr="00FB4966" w:rsidRDefault="00BD5CF4" w:rsidP="00BD5CF4">
      <w:pPr>
        <w:pStyle w:val="ListParagraph"/>
        <w:spacing w:line="120" w:lineRule="exact"/>
        <w:ind w:firstLineChars="0" w:firstLine="0"/>
        <w:rPr>
          <w:rFonts w:cs="Calibri"/>
          <w:sz w:val="9"/>
          <w:szCs w:val="9"/>
        </w:rPr>
      </w:pPr>
      <w:r w:rsidRPr="00FB4966">
        <w:rPr>
          <w:rFonts w:hAnsi="Arial" w:cs="Calibri"/>
          <w:sz w:val="9"/>
          <w:szCs w:val="9"/>
        </w:rPr>
        <w:t>电话：</w:t>
      </w:r>
      <w:r w:rsidRPr="00FB4966">
        <w:rPr>
          <w:rFonts w:cs="Calibri"/>
          <w:sz w:val="9"/>
          <w:szCs w:val="9"/>
        </w:rPr>
        <w:t>(86 21) 6169 8300</w:t>
      </w:r>
    </w:p>
    <w:p w:rsidR="00BD5CF4" w:rsidRPr="00FB4966" w:rsidRDefault="00BD5CF4" w:rsidP="00BD5CF4">
      <w:pPr>
        <w:pStyle w:val="ListParagraph"/>
        <w:spacing w:line="120" w:lineRule="exact"/>
        <w:ind w:firstLineChars="0" w:firstLine="0"/>
        <w:rPr>
          <w:rFonts w:cs="Calibri"/>
          <w:sz w:val="9"/>
          <w:szCs w:val="9"/>
        </w:rPr>
      </w:pPr>
      <w:r w:rsidRPr="00FB4966">
        <w:rPr>
          <w:rFonts w:hAnsi="Arial" w:cs="Calibri"/>
          <w:sz w:val="9"/>
          <w:szCs w:val="9"/>
        </w:rPr>
        <w:t>传真：</w:t>
      </w:r>
      <w:r w:rsidRPr="00FB4966">
        <w:rPr>
          <w:rFonts w:cs="Calibri"/>
          <w:sz w:val="9"/>
          <w:szCs w:val="9"/>
        </w:rPr>
        <w:t>(86 21) 6169 8301</w:t>
      </w:r>
    </w:p>
    <w:p w:rsidR="00BD5CF4" w:rsidRPr="00FB4966" w:rsidRDefault="00BD5CF4" w:rsidP="00BD5CF4">
      <w:pPr>
        <w:pStyle w:val="ListParagraph"/>
        <w:spacing w:line="120" w:lineRule="exact"/>
        <w:ind w:firstLineChars="0" w:firstLine="0"/>
        <w:rPr>
          <w:rFonts w:cs="Calibri"/>
          <w:sz w:val="9"/>
          <w:szCs w:val="9"/>
        </w:rPr>
      </w:pPr>
      <w:r w:rsidRPr="00FB4966">
        <w:rPr>
          <w:rFonts w:cs="Calibri"/>
          <w:sz w:val="9"/>
          <w:szCs w:val="9"/>
        </w:rPr>
        <w:t>电邮</w:t>
      </w:r>
      <w:r w:rsidRPr="00FB4966">
        <w:rPr>
          <w:rFonts w:hAnsi="Arial" w:cs="Calibri"/>
          <w:sz w:val="9"/>
          <w:szCs w:val="9"/>
        </w:rPr>
        <w:t>：</w:t>
      </w:r>
      <w:hyperlink r:id="rId5" w:history="1">
        <w:r w:rsidRPr="00FB4966">
          <w:rPr>
            <w:rStyle w:val="Hyperlink"/>
            <w:rFonts w:cs="Calibri"/>
            <w:sz w:val="9"/>
            <w:szCs w:val="9"/>
          </w:rPr>
          <w:t>shanghai@mds.cn</w:t>
        </w:r>
      </w:hyperlink>
      <w:r w:rsidRPr="00FB4966">
        <w:rPr>
          <w:rFonts w:cs="Calibri"/>
          <w:sz w:val="9"/>
          <w:szCs w:val="9"/>
        </w:rPr>
        <w:t xml:space="preserve"> </w:t>
      </w:r>
    </w:p>
    <w:p w:rsidR="00BD5CF4" w:rsidRPr="00FB4966" w:rsidRDefault="00BD5CF4" w:rsidP="00BD5CF4">
      <w:pPr>
        <w:pStyle w:val="ListParagraph"/>
        <w:spacing w:line="120" w:lineRule="exact"/>
        <w:ind w:firstLineChars="0" w:firstLine="0"/>
        <w:rPr>
          <w:rFonts w:cs="Calibri"/>
          <w:sz w:val="9"/>
          <w:szCs w:val="9"/>
        </w:rPr>
      </w:pPr>
      <w:r w:rsidRPr="00FB4966">
        <w:rPr>
          <w:rFonts w:hAnsi="Arial" w:cs="Calibri"/>
          <w:sz w:val="9"/>
          <w:szCs w:val="9"/>
        </w:rPr>
        <w:t>网站：</w:t>
      </w:r>
      <w:r w:rsidR="004A14E1" w:rsidRPr="00FB4966">
        <w:rPr>
          <w:rFonts w:cs="Calibri"/>
          <w:sz w:val="9"/>
          <w:szCs w:val="9"/>
        </w:rPr>
        <w:fldChar w:fldCharType="begin"/>
      </w:r>
      <w:r w:rsidRPr="00FB4966">
        <w:rPr>
          <w:rFonts w:cs="Calibri"/>
          <w:sz w:val="9"/>
          <w:szCs w:val="9"/>
        </w:rPr>
        <w:instrText xml:space="preserve"> HYPERLINK "http://www.mds.cn" </w:instrText>
      </w:r>
      <w:r w:rsidR="004A14E1" w:rsidRPr="00FB4966">
        <w:rPr>
          <w:rFonts w:cs="Calibri"/>
          <w:sz w:val="9"/>
          <w:szCs w:val="9"/>
        </w:rPr>
        <w:fldChar w:fldCharType="separate"/>
      </w:r>
      <w:r w:rsidRPr="00FB4966">
        <w:rPr>
          <w:rStyle w:val="Hyperlink"/>
          <w:rFonts w:cs="Calibri"/>
          <w:sz w:val="9"/>
          <w:szCs w:val="9"/>
        </w:rPr>
        <w:t>www.mds.cn</w:t>
      </w:r>
      <w:r w:rsidR="004A14E1" w:rsidRPr="00FB4966">
        <w:rPr>
          <w:rFonts w:cs="Calibri"/>
          <w:sz w:val="9"/>
          <w:szCs w:val="9"/>
        </w:rPr>
        <w:fldChar w:fldCharType="end"/>
      </w:r>
    </w:p>
    <w:p w:rsidR="00BD5CF4" w:rsidRPr="00FB4966" w:rsidRDefault="00BD5CF4" w:rsidP="00BD5CF4">
      <w:pPr>
        <w:pStyle w:val="ListParagraph"/>
        <w:spacing w:line="120" w:lineRule="exact"/>
        <w:ind w:firstLineChars="0" w:firstLine="0"/>
        <w:rPr>
          <w:rFonts w:cs="Calibri"/>
          <w:sz w:val="9"/>
          <w:szCs w:val="9"/>
        </w:rPr>
      </w:pPr>
    </w:p>
    <w:p w:rsidR="00BD5CF4" w:rsidRPr="00FB4966" w:rsidRDefault="00BD5CF4" w:rsidP="00BD5CF4">
      <w:pPr>
        <w:pStyle w:val="ListParagraph"/>
        <w:spacing w:line="120" w:lineRule="exact"/>
        <w:ind w:firstLineChars="0" w:firstLine="0"/>
        <w:rPr>
          <w:rFonts w:cs="Calibri"/>
          <w:sz w:val="9"/>
          <w:szCs w:val="9"/>
        </w:rPr>
      </w:pPr>
      <w:r w:rsidRPr="00FB4966">
        <w:rPr>
          <w:rFonts w:cs="Calibri"/>
          <w:sz w:val="9"/>
          <w:szCs w:val="9"/>
        </w:rPr>
        <w:t>以下称为</w:t>
      </w:r>
      <w:r w:rsidRPr="00FB4966">
        <w:rPr>
          <w:rFonts w:cs="Calibri"/>
          <w:sz w:val="9"/>
          <w:szCs w:val="9"/>
        </w:rPr>
        <w:t>“MDS”</w:t>
      </w:r>
    </w:p>
    <w:p w:rsidR="00BD5CF4" w:rsidRPr="00FB4966" w:rsidRDefault="00BD5CF4" w:rsidP="00BD5CF4">
      <w:pPr>
        <w:pStyle w:val="ListParagraph"/>
        <w:spacing w:line="120" w:lineRule="exact"/>
        <w:ind w:firstLineChars="0" w:firstLine="0"/>
        <w:rPr>
          <w:rFonts w:cs="Calibri"/>
          <w:sz w:val="9"/>
          <w:szCs w:val="9"/>
        </w:rPr>
      </w:pPr>
    </w:p>
    <w:p w:rsidR="00BD5CF4" w:rsidRPr="00FB4966" w:rsidRDefault="00BD5CF4" w:rsidP="00BD5CF4">
      <w:pPr>
        <w:spacing w:line="120" w:lineRule="exact"/>
        <w:rPr>
          <w:rFonts w:cs="Calibri"/>
          <w:sz w:val="9"/>
          <w:szCs w:val="9"/>
        </w:rPr>
      </w:pPr>
      <w:r w:rsidRPr="00FB4966">
        <w:rPr>
          <w:rFonts w:hAnsi="Arial" w:cs="Calibri"/>
          <w:sz w:val="9"/>
          <w:szCs w:val="9"/>
        </w:rPr>
        <w:t>主办方在本参展条件和申请表中规定的其职能范围内负责实施展览会工作。</w:t>
      </w:r>
    </w:p>
    <w:p w:rsidR="00BD5CF4" w:rsidRPr="00FB4966" w:rsidRDefault="00BD5CF4" w:rsidP="00BD5CF4">
      <w:pPr>
        <w:spacing w:line="120" w:lineRule="exact"/>
        <w:ind w:firstLineChars="200" w:firstLine="181"/>
        <w:rPr>
          <w:rFonts w:cs="Calibri"/>
          <w:b/>
          <w:bCs/>
          <w:sz w:val="9"/>
          <w:szCs w:val="9"/>
        </w:rPr>
      </w:pPr>
    </w:p>
    <w:p w:rsidR="00BD5CF4" w:rsidRPr="00FB4966" w:rsidRDefault="00BD5CF4" w:rsidP="00BD5CF4">
      <w:pPr>
        <w:spacing w:line="120" w:lineRule="exact"/>
        <w:rPr>
          <w:rFonts w:cs="Calibri"/>
          <w:b/>
          <w:bCs/>
          <w:sz w:val="9"/>
          <w:szCs w:val="9"/>
        </w:rPr>
      </w:pPr>
      <w:r w:rsidRPr="00FB4966">
        <w:rPr>
          <w:rFonts w:hAnsi="Arial" w:cs="Calibri"/>
          <w:b/>
          <w:bCs/>
          <w:sz w:val="9"/>
          <w:szCs w:val="9"/>
        </w:rPr>
        <w:t>本参展条件项下主办方的权利应由</w:t>
      </w:r>
      <w:r w:rsidRPr="00FB4966">
        <w:rPr>
          <w:rFonts w:cs="Calibri"/>
          <w:b/>
          <w:bCs/>
          <w:sz w:val="9"/>
          <w:szCs w:val="9"/>
        </w:rPr>
        <w:t>MDS</w:t>
      </w:r>
      <w:r w:rsidRPr="00FB4966">
        <w:rPr>
          <w:rFonts w:hAnsi="Arial" w:cs="Calibri"/>
          <w:b/>
          <w:bCs/>
          <w:sz w:val="9"/>
          <w:szCs w:val="9"/>
        </w:rPr>
        <w:t>行使。</w:t>
      </w:r>
    </w:p>
    <w:p w:rsidR="00BD5CF4" w:rsidRPr="00FB4966" w:rsidRDefault="00BD5CF4" w:rsidP="00BD5CF4">
      <w:pPr>
        <w:pStyle w:val="ListParagraph"/>
        <w:spacing w:line="120" w:lineRule="exact"/>
        <w:ind w:left="420" w:firstLineChars="0" w:firstLine="0"/>
        <w:rPr>
          <w:rFonts w:cs="Calibri"/>
          <w:sz w:val="9"/>
          <w:szCs w:val="9"/>
        </w:rPr>
      </w:pP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b</w:t>
      </w:r>
      <w:r w:rsidRPr="00FB4966">
        <w:rPr>
          <w:rFonts w:hAnsi="Arial" w:cs="Calibri"/>
          <w:sz w:val="9"/>
          <w:szCs w:val="9"/>
        </w:rPr>
        <w:t>）</w:t>
      </w:r>
      <w:r w:rsidRPr="00FB4966">
        <w:rPr>
          <w:rFonts w:cs="Calibri"/>
          <w:sz w:val="9"/>
          <w:szCs w:val="9"/>
        </w:rPr>
        <w:t>“</w:t>
      </w:r>
      <w:r w:rsidRPr="00FB4966">
        <w:rPr>
          <w:rFonts w:hAnsi="Arial" w:cs="Calibri"/>
          <w:sz w:val="9"/>
          <w:szCs w:val="9"/>
        </w:rPr>
        <w:t>展览会</w:t>
      </w:r>
      <w:r w:rsidRPr="00FB4966">
        <w:rPr>
          <w:rFonts w:cs="Calibri"/>
          <w:sz w:val="9"/>
          <w:szCs w:val="9"/>
        </w:rPr>
        <w:t>”——</w:t>
      </w:r>
      <w:r w:rsidRPr="00FB4966">
        <w:rPr>
          <w:rFonts w:hAnsi="Arial" w:cs="Calibri"/>
          <w:sz w:val="9"/>
          <w:szCs w:val="9"/>
        </w:rPr>
        <w:t>指由申请表中指定的主办方所组织的</w:t>
      </w:r>
      <w:r w:rsidRPr="00FB4966">
        <w:rPr>
          <w:rFonts w:cs="Calibri" w:hint="eastAsia"/>
          <w:sz w:val="9"/>
          <w:szCs w:val="9"/>
        </w:rPr>
        <w:t>201</w:t>
      </w:r>
      <w:r w:rsidR="00A55325">
        <w:rPr>
          <w:rFonts w:cs="Calibri" w:hint="eastAsia"/>
          <w:sz w:val="9"/>
          <w:szCs w:val="9"/>
        </w:rPr>
        <w:t>9</w:t>
      </w:r>
      <w:r w:rsidRPr="00FB4966">
        <w:rPr>
          <w:rFonts w:hAnsi="Arial" w:cs="Calibri"/>
          <w:sz w:val="9"/>
          <w:szCs w:val="9"/>
        </w:rPr>
        <w:t>中国国际房车展览会</w:t>
      </w:r>
      <w:r w:rsidRPr="00FB4966">
        <w:rPr>
          <w:rFonts w:cs="Calibri"/>
          <w:kern w:val="0"/>
          <w:sz w:val="9"/>
          <w:szCs w:val="9"/>
        </w:rPr>
        <w:t>。</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c</w:t>
      </w:r>
      <w:r w:rsidRPr="00FB4966">
        <w:rPr>
          <w:rFonts w:hAnsi="Arial" w:cs="Calibri"/>
          <w:sz w:val="9"/>
          <w:szCs w:val="9"/>
        </w:rPr>
        <w:t>）</w:t>
      </w:r>
      <w:r w:rsidRPr="00FB4966">
        <w:rPr>
          <w:rFonts w:cs="Calibri"/>
          <w:sz w:val="9"/>
          <w:szCs w:val="9"/>
        </w:rPr>
        <w:t>“</w:t>
      </w:r>
      <w:r w:rsidRPr="00FB4966">
        <w:rPr>
          <w:rFonts w:hAnsi="Arial" w:cs="Calibri"/>
          <w:sz w:val="9"/>
          <w:szCs w:val="9"/>
        </w:rPr>
        <w:t>参展商</w:t>
      </w:r>
      <w:r w:rsidRPr="00FB4966">
        <w:rPr>
          <w:rFonts w:cs="Calibri"/>
          <w:sz w:val="9"/>
          <w:szCs w:val="9"/>
        </w:rPr>
        <w:t>”——</w:t>
      </w:r>
      <w:r w:rsidRPr="00FB4966">
        <w:rPr>
          <w:rFonts w:hAnsi="Arial" w:cs="Calibri"/>
          <w:sz w:val="9"/>
          <w:szCs w:val="9"/>
        </w:rPr>
        <w:t>视具体情况而定，指申请参展本次展览会，或者参加展览的申请或参展本次展览会的申请已被主办方受理的任何实体、法人或其它形式的公司。</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d</w:t>
      </w:r>
      <w:r w:rsidRPr="00FB4966">
        <w:rPr>
          <w:rFonts w:hAnsi="Arial" w:cs="Calibri"/>
          <w:sz w:val="9"/>
          <w:szCs w:val="9"/>
        </w:rPr>
        <w:t>）</w:t>
      </w:r>
      <w:r w:rsidRPr="00FB4966">
        <w:rPr>
          <w:rFonts w:cs="Calibri"/>
          <w:sz w:val="9"/>
          <w:szCs w:val="9"/>
        </w:rPr>
        <w:t>“</w:t>
      </w:r>
      <w:r w:rsidRPr="00FB4966">
        <w:rPr>
          <w:rFonts w:hAnsi="Arial" w:cs="Calibri"/>
          <w:sz w:val="9"/>
          <w:szCs w:val="9"/>
        </w:rPr>
        <w:t>展览场所</w:t>
      </w:r>
      <w:r w:rsidRPr="00FB4966">
        <w:rPr>
          <w:rFonts w:cs="Calibri"/>
          <w:sz w:val="9"/>
          <w:szCs w:val="9"/>
        </w:rPr>
        <w:t>”——</w:t>
      </w:r>
      <w:r w:rsidRPr="00FB4966">
        <w:rPr>
          <w:rFonts w:hAnsi="Arial" w:cs="Calibri"/>
          <w:sz w:val="9"/>
          <w:szCs w:val="9"/>
        </w:rPr>
        <w:t>指</w:t>
      </w:r>
      <w:r w:rsidRPr="00FB4966">
        <w:rPr>
          <w:rFonts w:hAnsi="Arial" w:cs="Calibri" w:hint="eastAsia"/>
          <w:sz w:val="9"/>
          <w:szCs w:val="9"/>
        </w:rPr>
        <w:t>北京亦创国际会展中心</w:t>
      </w:r>
      <w:r w:rsidRPr="00FB4966">
        <w:rPr>
          <w:rFonts w:hAnsi="Arial" w:cs="Calibri"/>
          <w:sz w:val="9"/>
          <w:szCs w:val="9"/>
        </w:rPr>
        <w:t>。</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e</w:t>
      </w:r>
      <w:r w:rsidRPr="00FB4966">
        <w:rPr>
          <w:rFonts w:hAnsi="Arial" w:cs="Calibri"/>
          <w:sz w:val="9"/>
          <w:szCs w:val="9"/>
        </w:rPr>
        <w:t>）</w:t>
      </w:r>
      <w:r w:rsidRPr="00FB4966">
        <w:rPr>
          <w:rFonts w:cs="Calibri"/>
          <w:sz w:val="9"/>
          <w:szCs w:val="9"/>
        </w:rPr>
        <w:t>“</w:t>
      </w:r>
      <w:r w:rsidRPr="00FB4966">
        <w:rPr>
          <w:rFonts w:hAnsi="Arial" w:cs="Calibri"/>
          <w:sz w:val="9"/>
          <w:szCs w:val="9"/>
        </w:rPr>
        <w:t>相关阶段</w:t>
      </w:r>
      <w:r w:rsidRPr="00FB4966">
        <w:rPr>
          <w:rFonts w:cs="Calibri"/>
          <w:sz w:val="9"/>
          <w:szCs w:val="9"/>
        </w:rPr>
        <w:t>”——</w:t>
      </w:r>
      <w:r w:rsidRPr="00FB4966">
        <w:rPr>
          <w:rFonts w:hAnsi="Arial" w:cs="Calibri"/>
          <w:sz w:val="9"/>
          <w:szCs w:val="9"/>
        </w:rPr>
        <w:t>指从参展商向主办方递交申请表之日起，至展览会结束之日止的期间。</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f</w:t>
      </w:r>
      <w:r w:rsidRPr="00FB4966">
        <w:rPr>
          <w:rFonts w:hAnsi="Arial" w:cs="Calibri"/>
          <w:sz w:val="9"/>
          <w:szCs w:val="9"/>
        </w:rPr>
        <w:t>）</w:t>
      </w:r>
      <w:r w:rsidRPr="00FB4966">
        <w:rPr>
          <w:rFonts w:cs="Calibri"/>
          <w:sz w:val="9"/>
          <w:szCs w:val="9"/>
        </w:rPr>
        <w:t>“</w:t>
      </w:r>
      <w:r w:rsidRPr="00FB4966">
        <w:rPr>
          <w:rFonts w:hAnsi="Arial" w:cs="Calibri"/>
          <w:sz w:val="9"/>
          <w:szCs w:val="9"/>
        </w:rPr>
        <w:t>宣传资料</w:t>
      </w:r>
      <w:r w:rsidRPr="00FB4966">
        <w:rPr>
          <w:rFonts w:cs="Calibri"/>
          <w:sz w:val="9"/>
          <w:szCs w:val="9"/>
        </w:rPr>
        <w:t>”——</w:t>
      </w:r>
      <w:r w:rsidRPr="00FB4966">
        <w:rPr>
          <w:rFonts w:hAnsi="Arial" w:cs="Calibri"/>
          <w:sz w:val="9"/>
          <w:szCs w:val="9"/>
        </w:rPr>
        <w:t>指的是促销礼品、会刊、宣传手册以及参展商希望在展览会上展示、派发或使用的所有广告与宣传资料。</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g</w:t>
      </w:r>
      <w:r w:rsidRPr="00FB4966">
        <w:rPr>
          <w:rFonts w:hAnsi="Arial" w:cs="Calibri"/>
          <w:sz w:val="9"/>
          <w:szCs w:val="9"/>
        </w:rPr>
        <w:t>）</w:t>
      </w:r>
      <w:r w:rsidRPr="00FB4966">
        <w:rPr>
          <w:rFonts w:cs="Calibri"/>
          <w:sz w:val="9"/>
          <w:szCs w:val="9"/>
        </w:rPr>
        <w:t>“</w:t>
      </w:r>
      <w:r w:rsidRPr="00FB4966">
        <w:rPr>
          <w:rFonts w:hAnsi="Arial" w:cs="Calibri"/>
          <w:sz w:val="9"/>
          <w:szCs w:val="9"/>
        </w:rPr>
        <w:t>搭建期</w:t>
      </w:r>
      <w:r w:rsidRPr="00FB4966">
        <w:rPr>
          <w:rFonts w:cs="Calibri"/>
          <w:sz w:val="9"/>
          <w:szCs w:val="9"/>
        </w:rPr>
        <w:t>”——</w:t>
      </w:r>
      <w:r w:rsidRPr="00FB4966">
        <w:rPr>
          <w:rFonts w:hAnsi="Arial" w:cs="Calibri"/>
          <w:sz w:val="9"/>
          <w:szCs w:val="9"/>
        </w:rPr>
        <w:t>指</w:t>
      </w:r>
      <w:r w:rsidRPr="00FB4966">
        <w:rPr>
          <w:rFonts w:hAnsi="Arial" w:cs="Calibri"/>
          <w:sz w:val="9"/>
          <w:szCs w:val="9"/>
          <w:lang w:val="de-DE"/>
        </w:rPr>
        <w:t>参展商及其</w:t>
      </w:r>
      <w:r w:rsidRPr="00FB4966">
        <w:rPr>
          <w:rFonts w:hAnsi="Arial" w:cs="Calibri"/>
          <w:sz w:val="9"/>
          <w:szCs w:val="9"/>
        </w:rPr>
        <w:t>搭建商可以在展览场所进行搭建施工的时间段</w:t>
      </w:r>
      <w:r w:rsidRPr="00FB4966">
        <w:rPr>
          <w:rFonts w:cs="Calibri"/>
          <w:sz w:val="9"/>
          <w:szCs w:val="9"/>
        </w:rPr>
        <w:t xml:space="preserve">, </w:t>
      </w:r>
      <w:r w:rsidRPr="00FB4966">
        <w:rPr>
          <w:rFonts w:hAnsi="Arial" w:cs="Calibri"/>
          <w:sz w:val="9"/>
          <w:szCs w:val="9"/>
        </w:rPr>
        <w:t>详见本参展条件第</w:t>
      </w:r>
      <w:r w:rsidRPr="00FB4966">
        <w:rPr>
          <w:rFonts w:cs="Calibri"/>
          <w:sz w:val="9"/>
          <w:szCs w:val="9"/>
        </w:rPr>
        <w:t>2.1</w:t>
      </w:r>
      <w:r w:rsidRPr="00FB4966">
        <w:rPr>
          <w:rFonts w:hAnsi="Arial" w:cs="Calibri"/>
          <w:sz w:val="9"/>
          <w:szCs w:val="9"/>
        </w:rPr>
        <w:t>条及参展商服务手册中的相关时间表。</w:t>
      </w:r>
      <w:r w:rsidRPr="00FB4966">
        <w:rPr>
          <w:rFonts w:cs="Calibri"/>
          <w:sz w:val="9"/>
          <w:szCs w:val="9"/>
        </w:rPr>
        <w:t xml:space="preserve"> </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h</w:t>
      </w:r>
      <w:r w:rsidRPr="00FB4966">
        <w:rPr>
          <w:rFonts w:hAnsi="Arial" w:cs="Calibri"/>
          <w:sz w:val="9"/>
          <w:szCs w:val="9"/>
        </w:rPr>
        <w:t>）</w:t>
      </w:r>
      <w:r w:rsidRPr="00FB4966">
        <w:rPr>
          <w:rFonts w:cs="Calibri"/>
          <w:sz w:val="9"/>
          <w:szCs w:val="9"/>
        </w:rPr>
        <w:t>“</w:t>
      </w:r>
      <w:r w:rsidRPr="00FB4966">
        <w:rPr>
          <w:rFonts w:hAnsi="Arial" w:cs="Calibri"/>
          <w:sz w:val="9"/>
          <w:szCs w:val="9"/>
        </w:rPr>
        <w:t>展期</w:t>
      </w:r>
      <w:r w:rsidRPr="00FB4966">
        <w:rPr>
          <w:rFonts w:cs="Calibri"/>
          <w:sz w:val="9"/>
          <w:szCs w:val="9"/>
        </w:rPr>
        <w:t>”——</w:t>
      </w:r>
      <w:r w:rsidRPr="00FB4966">
        <w:rPr>
          <w:rFonts w:hAnsi="Arial" w:cs="Calibri"/>
          <w:sz w:val="9"/>
          <w:szCs w:val="9"/>
        </w:rPr>
        <w:t>指以下第</w:t>
      </w:r>
      <w:r w:rsidRPr="00FB4966">
        <w:rPr>
          <w:rFonts w:cs="Calibri"/>
          <w:sz w:val="9"/>
          <w:szCs w:val="9"/>
        </w:rPr>
        <w:t>2.2</w:t>
      </w:r>
      <w:r w:rsidRPr="00FB4966">
        <w:rPr>
          <w:rFonts w:hAnsi="Arial" w:cs="Calibri"/>
          <w:sz w:val="9"/>
          <w:szCs w:val="9"/>
        </w:rPr>
        <w:t>条所确定的时间段。</w:t>
      </w:r>
    </w:p>
    <w:p w:rsidR="00BD5CF4" w:rsidRPr="00FB4966" w:rsidRDefault="00BD5CF4" w:rsidP="00BD5CF4">
      <w:pPr>
        <w:spacing w:line="120" w:lineRule="exact"/>
        <w:rPr>
          <w:rFonts w:cs="Calibri"/>
          <w:sz w:val="9"/>
          <w:szCs w:val="9"/>
        </w:rPr>
      </w:pPr>
      <w:r w:rsidRPr="00FB4966">
        <w:rPr>
          <w:rFonts w:hAnsi="Arial" w:cs="Calibri"/>
          <w:sz w:val="9"/>
          <w:szCs w:val="9"/>
        </w:rPr>
        <w:t>（</w:t>
      </w:r>
      <w:proofErr w:type="spellStart"/>
      <w:r w:rsidRPr="00FB4966">
        <w:rPr>
          <w:rFonts w:cs="Calibri"/>
          <w:sz w:val="9"/>
          <w:szCs w:val="9"/>
        </w:rPr>
        <w:t>i</w:t>
      </w:r>
      <w:proofErr w:type="spellEnd"/>
      <w:r w:rsidRPr="00FB4966">
        <w:rPr>
          <w:rFonts w:hAnsi="Arial" w:cs="Calibri"/>
          <w:sz w:val="9"/>
          <w:szCs w:val="9"/>
        </w:rPr>
        <w:t>）</w:t>
      </w:r>
      <w:r w:rsidRPr="00FB4966">
        <w:rPr>
          <w:rFonts w:cs="Calibri"/>
          <w:sz w:val="9"/>
          <w:szCs w:val="9"/>
        </w:rPr>
        <w:t>“</w:t>
      </w:r>
      <w:r w:rsidRPr="00FB4966">
        <w:rPr>
          <w:rFonts w:hAnsi="Arial" w:cs="Calibri"/>
          <w:sz w:val="9"/>
          <w:szCs w:val="9"/>
        </w:rPr>
        <w:t>撤展期</w:t>
      </w:r>
      <w:r w:rsidRPr="00FB4966">
        <w:rPr>
          <w:rFonts w:cs="Calibri"/>
          <w:sz w:val="9"/>
          <w:szCs w:val="9"/>
        </w:rPr>
        <w:t>”——</w:t>
      </w:r>
      <w:r w:rsidRPr="00FB4966">
        <w:rPr>
          <w:rFonts w:hAnsi="Arial" w:cs="Calibri"/>
          <w:sz w:val="9"/>
          <w:szCs w:val="9"/>
        </w:rPr>
        <w:t>指参展商及其搭建商可以在展览场所进行拆除施工的时间段</w:t>
      </w:r>
      <w:r w:rsidRPr="00FB4966">
        <w:rPr>
          <w:rFonts w:cs="Calibri"/>
          <w:sz w:val="9"/>
          <w:szCs w:val="9"/>
        </w:rPr>
        <w:t xml:space="preserve">, </w:t>
      </w:r>
      <w:r w:rsidRPr="00FB4966">
        <w:rPr>
          <w:rFonts w:hAnsi="Arial" w:cs="Calibri"/>
          <w:sz w:val="9"/>
          <w:szCs w:val="9"/>
        </w:rPr>
        <w:t>详见第</w:t>
      </w:r>
      <w:r w:rsidRPr="00FB4966">
        <w:rPr>
          <w:rFonts w:cs="Calibri"/>
          <w:sz w:val="9"/>
          <w:szCs w:val="9"/>
        </w:rPr>
        <w:t>2.3</w:t>
      </w:r>
      <w:r w:rsidRPr="00FB4966">
        <w:rPr>
          <w:rFonts w:hAnsi="Arial" w:cs="Calibri"/>
          <w:sz w:val="9"/>
          <w:szCs w:val="9"/>
        </w:rPr>
        <w:t>条及参展商服务手册中的相关时间表。</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j</w:t>
      </w:r>
      <w:r w:rsidRPr="00FB4966">
        <w:rPr>
          <w:rFonts w:hAnsi="Arial" w:cs="Calibri"/>
          <w:sz w:val="9"/>
          <w:szCs w:val="9"/>
        </w:rPr>
        <w:t>）</w:t>
      </w:r>
      <w:r w:rsidRPr="00FB4966">
        <w:rPr>
          <w:rFonts w:cs="Calibri"/>
          <w:sz w:val="9"/>
          <w:szCs w:val="9"/>
        </w:rPr>
        <w:t>“</w:t>
      </w:r>
      <w:r w:rsidRPr="00FB4966">
        <w:rPr>
          <w:rFonts w:hAnsi="Arial" w:cs="Calibri"/>
          <w:sz w:val="9"/>
          <w:szCs w:val="9"/>
        </w:rPr>
        <w:t>标准展位</w:t>
      </w:r>
      <w:r w:rsidRPr="00FB4966">
        <w:rPr>
          <w:rFonts w:cs="Calibri"/>
          <w:sz w:val="9"/>
          <w:szCs w:val="9"/>
        </w:rPr>
        <w:t>” ——</w:t>
      </w:r>
      <w:r w:rsidRPr="00FB4966">
        <w:rPr>
          <w:rFonts w:hAnsi="Arial" w:cs="Calibri"/>
          <w:sz w:val="9"/>
          <w:szCs w:val="9"/>
        </w:rPr>
        <w:t>指以下第</w:t>
      </w:r>
      <w:r w:rsidRPr="00FB4966">
        <w:rPr>
          <w:rFonts w:cs="Calibri"/>
          <w:sz w:val="9"/>
          <w:szCs w:val="9"/>
        </w:rPr>
        <w:t>5.2</w:t>
      </w:r>
      <w:r w:rsidRPr="00FB4966">
        <w:rPr>
          <w:rFonts w:hAnsi="Arial" w:cs="Calibri"/>
          <w:sz w:val="9"/>
          <w:szCs w:val="9"/>
        </w:rPr>
        <w:t>条所确定的收费标准及提供的服务与设施。</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k</w:t>
      </w:r>
      <w:r w:rsidRPr="00FB4966">
        <w:rPr>
          <w:rFonts w:hAnsi="Arial" w:cs="Calibri"/>
          <w:sz w:val="9"/>
          <w:szCs w:val="9"/>
        </w:rPr>
        <w:t>）</w:t>
      </w:r>
      <w:r w:rsidRPr="00FB4966">
        <w:rPr>
          <w:rFonts w:cs="Calibri"/>
          <w:sz w:val="9"/>
          <w:szCs w:val="9"/>
        </w:rPr>
        <w:t>“</w:t>
      </w:r>
      <w:r w:rsidRPr="00FB4966">
        <w:rPr>
          <w:rFonts w:hAnsi="Arial" w:cs="Calibri"/>
          <w:sz w:val="9"/>
          <w:szCs w:val="9"/>
        </w:rPr>
        <w:t>光地展位</w:t>
      </w:r>
      <w:r w:rsidRPr="00FB4966">
        <w:rPr>
          <w:rFonts w:cs="Calibri"/>
          <w:sz w:val="9"/>
          <w:szCs w:val="9"/>
        </w:rPr>
        <w:t>” ——</w:t>
      </w:r>
      <w:r w:rsidRPr="00FB4966">
        <w:rPr>
          <w:rFonts w:hAnsi="Arial" w:cs="Calibri"/>
          <w:sz w:val="9"/>
          <w:szCs w:val="9"/>
        </w:rPr>
        <w:t>指以下第</w:t>
      </w:r>
      <w:r w:rsidRPr="00FB4966">
        <w:rPr>
          <w:rFonts w:cs="Calibri"/>
          <w:sz w:val="9"/>
          <w:szCs w:val="9"/>
        </w:rPr>
        <w:t>5.3</w:t>
      </w:r>
      <w:r w:rsidRPr="00FB4966">
        <w:rPr>
          <w:rFonts w:hAnsi="Arial" w:cs="Calibri"/>
          <w:sz w:val="9"/>
          <w:szCs w:val="9"/>
        </w:rPr>
        <w:t>条所确定的收费标准及提供的服务与设施。</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l</w:t>
      </w:r>
      <w:r w:rsidRPr="00FB4966">
        <w:rPr>
          <w:rFonts w:hAnsi="Arial" w:cs="Calibri"/>
          <w:sz w:val="9"/>
          <w:szCs w:val="9"/>
        </w:rPr>
        <w:t>）</w:t>
      </w:r>
      <w:r w:rsidRPr="00FB4966">
        <w:rPr>
          <w:rFonts w:cs="Calibri"/>
          <w:sz w:val="9"/>
          <w:szCs w:val="9"/>
        </w:rPr>
        <w:t>“</w:t>
      </w:r>
      <w:r w:rsidRPr="00FB4966">
        <w:rPr>
          <w:rFonts w:hAnsi="Arial" w:cs="Calibri"/>
          <w:sz w:val="9"/>
          <w:szCs w:val="9"/>
        </w:rPr>
        <w:t>专属服务提供商</w:t>
      </w:r>
      <w:r w:rsidRPr="00FB4966">
        <w:rPr>
          <w:rFonts w:cs="Calibri"/>
          <w:sz w:val="9"/>
          <w:szCs w:val="9"/>
        </w:rPr>
        <w:t>” ——</w:t>
      </w:r>
      <w:r w:rsidRPr="00FB4966">
        <w:rPr>
          <w:rFonts w:hAnsi="Arial" w:cs="Calibri"/>
          <w:sz w:val="9"/>
          <w:szCs w:val="9"/>
        </w:rPr>
        <w:t>指主办方出于现场安全和便于管理而指定的为参展商提供相关展会服务的供应商</w:t>
      </w:r>
      <w:r w:rsidRPr="00FB4966">
        <w:rPr>
          <w:rFonts w:cs="Calibri"/>
          <w:sz w:val="9"/>
          <w:szCs w:val="9"/>
        </w:rPr>
        <w:t xml:space="preserve">, </w:t>
      </w:r>
      <w:r w:rsidRPr="00FB4966">
        <w:rPr>
          <w:rFonts w:hAnsi="Arial" w:cs="Calibri"/>
          <w:sz w:val="9"/>
          <w:szCs w:val="9"/>
        </w:rPr>
        <w:t>详见参展商服务手册。</w:t>
      </w:r>
    </w:p>
    <w:p w:rsidR="00BD5CF4" w:rsidRPr="00FB4966" w:rsidRDefault="00BD5CF4" w:rsidP="00BD5CF4">
      <w:pPr>
        <w:spacing w:line="120" w:lineRule="exact"/>
        <w:rPr>
          <w:rFonts w:cs="Calibri"/>
          <w:sz w:val="9"/>
          <w:szCs w:val="9"/>
        </w:rPr>
      </w:pPr>
      <w:r w:rsidRPr="00FB4966">
        <w:rPr>
          <w:rFonts w:hAnsi="Arial" w:cs="Calibri"/>
          <w:sz w:val="9"/>
          <w:szCs w:val="9"/>
        </w:rPr>
        <w:t>（</w:t>
      </w:r>
      <w:r w:rsidRPr="00FB4966">
        <w:rPr>
          <w:rFonts w:cs="Calibri"/>
          <w:sz w:val="9"/>
          <w:szCs w:val="9"/>
        </w:rPr>
        <w:t>m</w:t>
      </w:r>
      <w:r w:rsidRPr="00FB4966">
        <w:rPr>
          <w:rFonts w:hAnsi="Arial" w:cs="Calibri"/>
          <w:sz w:val="9"/>
          <w:szCs w:val="9"/>
        </w:rPr>
        <w:t>）</w:t>
      </w:r>
      <w:r w:rsidRPr="00FB4966">
        <w:rPr>
          <w:rFonts w:cs="Calibri"/>
          <w:sz w:val="9"/>
          <w:szCs w:val="9"/>
        </w:rPr>
        <w:t>“</w:t>
      </w:r>
      <w:r w:rsidRPr="00FB4966">
        <w:rPr>
          <w:rFonts w:hAnsi="Arial" w:cs="Calibri"/>
          <w:sz w:val="9"/>
          <w:szCs w:val="9"/>
        </w:rPr>
        <w:t>关联方</w:t>
      </w:r>
      <w:r w:rsidRPr="00FB4966">
        <w:rPr>
          <w:rFonts w:cs="Calibri"/>
          <w:sz w:val="9"/>
          <w:szCs w:val="9"/>
        </w:rPr>
        <w:t>”——</w:t>
      </w:r>
      <w:r w:rsidRPr="00FB4966">
        <w:rPr>
          <w:rFonts w:hAnsi="Arial" w:cs="Calibri"/>
          <w:sz w:val="9"/>
          <w:szCs w:val="9"/>
        </w:rPr>
        <w:t>指相关一方的母公司、子公司、母公司的子公司，或者与相关公司合并或联合的公司，以及在任何相关日期是相关方或其一家关联公司的董事、经理或雇员或其它工作人员的个人。</w:t>
      </w:r>
      <w:r w:rsidRPr="00FB4966">
        <w:rPr>
          <w:rFonts w:cs="Calibri"/>
          <w:sz w:val="9"/>
          <w:szCs w:val="9"/>
        </w:rPr>
        <w:t xml:space="preserve"> </w:t>
      </w:r>
    </w:p>
    <w:p w:rsidR="00BD5CF4" w:rsidRPr="00FB4966" w:rsidRDefault="00BD5CF4" w:rsidP="00BD5CF4">
      <w:pPr>
        <w:spacing w:line="120" w:lineRule="exact"/>
        <w:rPr>
          <w:rFonts w:cs="Calibri"/>
          <w:b/>
          <w:sz w:val="9"/>
          <w:szCs w:val="9"/>
        </w:rPr>
      </w:pPr>
      <w:r w:rsidRPr="00FB4966">
        <w:rPr>
          <w:rFonts w:hAnsi="Arial" w:cs="Calibri"/>
          <w:sz w:val="9"/>
          <w:szCs w:val="9"/>
        </w:rPr>
        <w:t>（</w:t>
      </w:r>
      <w:r w:rsidRPr="00FB4966">
        <w:rPr>
          <w:rFonts w:cs="Calibri"/>
          <w:sz w:val="9"/>
          <w:szCs w:val="9"/>
        </w:rPr>
        <w:t>n</w:t>
      </w:r>
      <w:r w:rsidRPr="00FB4966">
        <w:rPr>
          <w:rFonts w:hAnsi="Arial" w:cs="Calibri"/>
          <w:sz w:val="9"/>
          <w:szCs w:val="9"/>
        </w:rPr>
        <w:t>）</w:t>
      </w:r>
      <w:r w:rsidRPr="00FB4966">
        <w:rPr>
          <w:rFonts w:cs="Calibri"/>
          <w:sz w:val="9"/>
          <w:szCs w:val="9"/>
        </w:rPr>
        <w:t>“</w:t>
      </w:r>
      <w:r w:rsidRPr="00FB4966">
        <w:rPr>
          <w:rFonts w:hAnsi="Arial" w:cs="Calibri"/>
          <w:sz w:val="9"/>
          <w:szCs w:val="9"/>
        </w:rPr>
        <w:t>规章制度</w:t>
      </w:r>
      <w:r w:rsidRPr="00FB4966">
        <w:rPr>
          <w:rFonts w:cs="Calibri"/>
          <w:sz w:val="9"/>
          <w:szCs w:val="9"/>
        </w:rPr>
        <w:t>”——</w:t>
      </w:r>
      <w:r w:rsidRPr="00FB4966">
        <w:rPr>
          <w:rFonts w:hAnsi="Arial" w:cs="Calibri"/>
          <w:sz w:val="9"/>
          <w:szCs w:val="9"/>
        </w:rPr>
        <w:t>指任何以书面形式送达参展商有关展览会、展览场所的规章制度。</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rPr>
          <w:rFonts w:cs="Calibri"/>
          <w:sz w:val="9"/>
          <w:szCs w:val="9"/>
        </w:rPr>
      </w:pPr>
      <w:r w:rsidRPr="00FB4966">
        <w:rPr>
          <w:rFonts w:cs="Calibri"/>
          <w:sz w:val="9"/>
          <w:szCs w:val="9"/>
        </w:rPr>
        <w:t>“</w:t>
      </w:r>
      <w:r w:rsidRPr="00FB4966">
        <w:rPr>
          <w:rFonts w:hAnsi="Arial" w:cs="Calibri"/>
          <w:sz w:val="9"/>
          <w:szCs w:val="9"/>
        </w:rPr>
        <w:t>主办方</w:t>
      </w:r>
      <w:r w:rsidRPr="00FB4966">
        <w:rPr>
          <w:rFonts w:cs="Calibri"/>
          <w:sz w:val="9"/>
          <w:szCs w:val="9"/>
        </w:rPr>
        <w:t>”</w:t>
      </w:r>
      <w:r w:rsidRPr="00FB4966">
        <w:rPr>
          <w:rFonts w:hAnsi="Arial" w:cs="Calibri"/>
          <w:sz w:val="9"/>
          <w:szCs w:val="9"/>
        </w:rPr>
        <w:t>和</w:t>
      </w:r>
      <w:r w:rsidRPr="00FB4966">
        <w:rPr>
          <w:rFonts w:cs="Calibri"/>
          <w:sz w:val="9"/>
          <w:szCs w:val="9"/>
        </w:rPr>
        <w:t>“</w:t>
      </w:r>
      <w:r w:rsidRPr="00FB4966">
        <w:rPr>
          <w:rFonts w:hAnsi="Arial" w:cs="Calibri"/>
          <w:sz w:val="9"/>
          <w:szCs w:val="9"/>
        </w:rPr>
        <w:t>参展商</w:t>
      </w:r>
      <w:r w:rsidRPr="00FB4966">
        <w:rPr>
          <w:rFonts w:cs="Calibri"/>
          <w:sz w:val="9"/>
          <w:szCs w:val="9"/>
        </w:rPr>
        <w:t>”</w:t>
      </w:r>
      <w:r w:rsidRPr="00FB4966">
        <w:rPr>
          <w:rFonts w:hAnsi="Arial" w:cs="Calibri"/>
          <w:sz w:val="9"/>
          <w:szCs w:val="9"/>
        </w:rPr>
        <w:t>在本参展条件下可单独成为</w:t>
      </w:r>
      <w:r w:rsidRPr="00FB4966">
        <w:rPr>
          <w:rFonts w:cs="Calibri"/>
          <w:sz w:val="9"/>
          <w:szCs w:val="9"/>
        </w:rPr>
        <w:t>“</w:t>
      </w:r>
      <w:r w:rsidRPr="00FB4966">
        <w:rPr>
          <w:rFonts w:hAnsi="Arial" w:cs="Calibri"/>
          <w:sz w:val="9"/>
          <w:szCs w:val="9"/>
        </w:rPr>
        <w:t>一方</w:t>
      </w:r>
      <w:r w:rsidRPr="00FB4966">
        <w:rPr>
          <w:rFonts w:cs="Calibri"/>
          <w:sz w:val="9"/>
          <w:szCs w:val="9"/>
        </w:rPr>
        <w:t>”</w:t>
      </w:r>
      <w:r w:rsidRPr="00FB4966">
        <w:rPr>
          <w:rFonts w:hAnsi="Arial" w:cs="Calibri"/>
          <w:sz w:val="9"/>
          <w:szCs w:val="9"/>
        </w:rPr>
        <w:t>或共同称为</w:t>
      </w:r>
      <w:r w:rsidRPr="00FB4966">
        <w:rPr>
          <w:rFonts w:cs="Calibri"/>
          <w:sz w:val="9"/>
          <w:szCs w:val="9"/>
        </w:rPr>
        <w:t>“</w:t>
      </w:r>
      <w:r w:rsidRPr="00FB4966">
        <w:rPr>
          <w:rFonts w:hAnsi="Arial" w:cs="Calibri"/>
          <w:sz w:val="9"/>
          <w:szCs w:val="9"/>
        </w:rPr>
        <w:t>双方</w:t>
      </w:r>
      <w:r w:rsidRPr="00FB4966">
        <w:rPr>
          <w:rFonts w:cs="Calibri"/>
          <w:sz w:val="9"/>
          <w:szCs w:val="9"/>
        </w:rPr>
        <w:t>”</w:t>
      </w:r>
      <w:r w:rsidRPr="00FB4966">
        <w:rPr>
          <w:rFonts w:hAnsi="Arial" w:cs="Calibri"/>
          <w:sz w:val="9"/>
          <w:szCs w:val="9"/>
        </w:rPr>
        <w:t>。</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2. </w:t>
      </w:r>
      <w:r w:rsidRPr="00FB4966">
        <w:rPr>
          <w:rFonts w:hAnsi="Arial" w:cs="Calibri"/>
          <w:b/>
          <w:sz w:val="9"/>
          <w:szCs w:val="9"/>
        </w:rPr>
        <w:t>时间表</w:t>
      </w:r>
    </w:p>
    <w:p w:rsidR="00BD5CF4" w:rsidRPr="00FB4966" w:rsidRDefault="00BD5CF4" w:rsidP="00BD5CF4">
      <w:pPr>
        <w:spacing w:line="120" w:lineRule="exact"/>
        <w:rPr>
          <w:rFonts w:cs="Calibri"/>
          <w:sz w:val="9"/>
          <w:szCs w:val="9"/>
        </w:rPr>
      </w:pPr>
      <w:r w:rsidRPr="00FB4966">
        <w:rPr>
          <w:rFonts w:cs="Calibri"/>
          <w:sz w:val="9"/>
          <w:szCs w:val="9"/>
        </w:rPr>
        <w:t xml:space="preserve">2.1 </w:t>
      </w:r>
      <w:r w:rsidRPr="00FB4966">
        <w:rPr>
          <w:rFonts w:hAnsi="Arial" w:cs="Calibri"/>
          <w:sz w:val="9"/>
          <w:szCs w:val="9"/>
        </w:rPr>
        <w:t>展台搭建期</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201</w:t>
      </w:r>
      <w:r>
        <w:rPr>
          <w:rFonts w:cs="Calibri" w:hint="eastAsia"/>
          <w:sz w:val="9"/>
          <w:szCs w:val="9"/>
        </w:rPr>
        <w:t>9</w:t>
      </w:r>
      <w:r w:rsidRPr="00FB4966">
        <w:rPr>
          <w:rFonts w:hAnsi="Arial" w:cs="Calibri"/>
          <w:sz w:val="9"/>
          <w:szCs w:val="9"/>
        </w:rPr>
        <w:t>年</w:t>
      </w:r>
      <w:r w:rsidRPr="00FB4966">
        <w:rPr>
          <w:rFonts w:cs="Calibri"/>
          <w:sz w:val="9"/>
          <w:szCs w:val="9"/>
        </w:rPr>
        <w:t>6</w:t>
      </w:r>
      <w:r w:rsidRPr="00FB4966">
        <w:rPr>
          <w:rFonts w:hAnsi="Arial" w:cs="Calibri"/>
          <w:sz w:val="9"/>
          <w:szCs w:val="9"/>
        </w:rPr>
        <w:t>月</w:t>
      </w:r>
      <w:r>
        <w:rPr>
          <w:rFonts w:cs="Calibri" w:hint="eastAsia"/>
          <w:sz w:val="9"/>
          <w:szCs w:val="9"/>
        </w:rPr>
        <w:t>12</w:t>
      </w:r>
      <w:r w:rsidRPr="00FB4966">
        <w:rPr>
          <w:rFonts w:hAnsi="Arial" w:cs="Calibri"/>
          <w:sz w:val="9"/>
          <w:szCs w:val="9"/>
        </w:rPr>
        <w:t>日</w:t>
      </w:r>
      <w:r w:rsidRPr="00FB4966">
        <w:rPr>
          <w:rFonts w:cs="Calibri"/>
          <w:sz w:val="9"/>
          <w:szCs w:val="9"/>
        </w:rPr>
        <w:t>-</w:t>
      </w:r>
      <w:r>
        <w:rPr>
          <w:rFonts w:cs="Calibri" w:hint="eastAsia"/>
          <w:sz w:val="9"/>
          <w:szCs w:val="9"/>
        </w:rPr>
        <w:t>13</w:t>
      </w:r>
      <w:r w:rsidRPr="00FB4966">
        <w:rPr>
          <w:rFonts w:hAnsi="Arial" w:cs="Calibri"/>
          <w:sz w:val="9"/>
          <w:szCs w:val="9"/>
        </w:rPr>
        <w:t>日</w:t>
      </w:r>
      <w:r w:rsidRPr="00FB4966">
        <w:rPr>
          <w:rFonts w:cs="Calibri"/>
          <w:sz w:val="9"/>
          <w:szCs w:val="9"/>
        </w:rPr>
        <w:t xml:space="preserve"> </w:t>
      </w:r>
    </w:p>
    <w:p w:rsidR="00BD5CF4" w:rsidRPr="00FB4966" w:rsidRDefault="00BD5CF4" w:rsidP="00BD5CF4">
      <w:pPr>
        <w:spacing w:line="120" w:lineRule="exact"/>
        <w:rPr>
          <w:rFonts w:cs="Calibri"/>
          <w:sz w:val="9"/>
          <w:szCs w:val="9"/>
        </w:rPr>
      </w:pPr>
      <w:r w:rsidRPr="00FB4966">
        <w:rPr>
          <w:rFonts w:cs="Calibri"/>
          <w:sz w:val="9"/>
          <w:szCs w:val="9"/>
        </w:rPr>
        <w:t xml:space="preserve">2.2 </w:t>
      </w:r>
      <w:r w:rsidRPr="00FB4966">
        <w:rPr>
          <w:rFonts w:hAnsi="Arial" w:cs="Calibri"/>
          <w:sz w:val="9"/>
          <w:szCs w:val="9"/>
        </w:rPr>
        <w:t>展期</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201</w:t>
      </w:r>
      <w:r>
        <w:rPr>
          <w:rFonts w:cs="Calibri" w:hint="eastAsia"/>
          <w:sz w:val="9"/>
          <w:szCs w:val="9"/>
        </w:rPr>
        <w:t>9</w:t>
      </w:r>
      <w:r w:rsidRPr="00FB4966">
        <w:rPr>
          <w:rFonts w:hAnsi="Arial" w:cs="Calibri"/>
          <w:sz w:val="9"/>
          <w:szCs w:val="9"/>
        </w:rPr>
        <w:t>年</w:t>
      </w:r>
      <w:r w:rsidRPr="00FB4966">
        <w:rPr>
          <w:rFonts w:cs="Calibri"/>
          <w:sz w:val="9"/>
          <w:szCs w:val="9"/>
        </w:rPr>
        <w:t>6</w:t>
      </w:r>
      <w:r w:rsidRPr="00FB4966">
        <w:rPr>
          <w:rFonts w:hAnsi="Arial" w:cs="Calibri"/>
          <w:sz w:val="9"/>
          <w:szCs w:val="9"/>
        </w:rPr>
        <w:t>月</w:t>
      </w:r>
      <w:r>
        <w:rPr>
          <w:rFonts w:cs="Calibri" w:hint="eastAsia"/>
          <w:sz w:val="9"/>
          <w:szCs w:val="9"/>
        </w:rPr>
        <w:t>14</w:t>
      </w:r>
      <w:r w:rsidRPr="00FB4966">
        <w:rPr>
          <w:rFonts w:cs="Calibri"/>
          <w:sz w:val="9"/>
          <w:szCs w:val="9"/>
        </w:rPr>
        <w:t>日</w:t>
      </w:r>
      <w:r w:rsidRPr="00FB4966">
        <w:rPr>
          <w:rFonts w:cs="Calibri"/>
          <w:sz w:val="9"/>
          <w:szCs w:val="9"/>
        </w:rPr>
        <w:t>-</w:t>
      </w:r>
      <w:r>
        <w:rPr>
          <w:rFonts w:cs="Calibri" w:hint="eastAsia"/>
          <w:sz w:val="9"/>
          <w:szCs w:val="9"/>
        </w:rPr>
        <w:t>16</w:t>
      </w:r>
      <w:r w:rsidRPr="00FB4966">
        <w:rPr>
          <w:rFonts w:hAnsi="Arial" w:cs="Calibri"/>
          <w:sz w:val="9"/>
          <w:szCs w:val="9"/>
        </w:rPr>
        <w:t>日</w:t>
      </w:r>
    </w:p>
    <w:p w:rsidR="00BD5CF4" w:rsidRPr="00FB4966" w:rsidRDefault="00BD5CF4" w:rsidP="00BD5CF4">
      <w:pPr>
        <w:spacing w:line="120" w:lineRule="exact"/>
        <w:rPr>
          <w:rFonts w:cs="Calibri"/>
          <w:sz w:val="9"/>
          <w:szCs w:val="9"/>
        </w:rPr>
      </w:pPr>
      <w:r w:rsidRPr="00FB4966">
        <w:rPr>
          <w:rFonts w:cs="Calibri"/>
          <w:sz w:val="9"/>
          <w:szCs w:val="9"/>
        </w:rPr>
        <w:t xml:space="preserve">2.3 </w:t>
      </w:r>
      <w:r w:rsidRPr="00FB4966">
        <w:rPr>
          <w:rFonts w:cs="Calibri"/>
          <w:sz w:val="9"/>
          <w:szCs w:val="9"/>
        </w:rPr>
        <w:t>展台撤展期</w:t>
      </w:r>
    </w:p>
    <w:p w:rsidR="00BD5CF4" w:rsidRPr="00FB4966" w:rsidRDefault="00BD5CF4" w:rsidP="00BD5CF4">
      <w:pPr>
        <w:spacing w:line="120" w:lineRule="exact"/>
        <w:rPr>
          <w:rFonts w:cs="Calibri"/>
          <w:sz w:val="9"/>
          <w:szCs w:val="9"/>
        </w:rPr>
      </w:pPr>
      <w:r w:rsidRPr="00FB4966">
        <w:rPr>
          <w:rFonts w:cs="Calibri"/>
          <w:sz w:val="9"/>
          <w:szCs w:val="9"/>
        </w:rPr>
        <w:t xml:space="preserve">    201</w:t>
      </w:r>
      <w:r>
        <w:rPr>
          <w:rFonts w:cs="Calibri" w:hint="eastAsia"/>
          <w:sz w:val="9"/>
          <w:szCs w:val="9"/>
        </w:rPr>
        <w:t>9</w:t>
      </w:r>
      <w:r w:rsidRPr="00FB4966">
        <w:rPr>
          <w:rFonts w:hAnsi="Arial" w:cs="Calibri"/>
          <w:sz w:val="9"/>
          <w:szCs w:val="9"/>
        </w:rPr>
        <w:t>年</w:t>
      </w:r>
      <w:r w:rsidRPr="00FB4966">
        <w:rPr>
          <w:rFonts w:cs="Calibri"/>
          <w:sz w:val="9"/>
          <w:szCs w:val="9"/>
        </w:rPr>
        <w:t>6</w:t>
      </w:r>
      <w:r w:rsidRPr="00FB4966">
        <w:rPr>
          <w:rFonts w:hAnsi="Arial" w:cs="Calibri"/>
          <w:sz w:val="9"/>
          <w:szCs w:val="9"/>
        </w:rPr>
        <w:t>月</w:t>
      </w:r>
      <w:r>
        <w:rPr>
          <w:rFonts w:cs="Calibri" w:hint="eastAsia"/>
          <w:sz w:val="9"/>
          <w:szCs w:val="9"/>
        </w:rPr>
        <w:t>16</w:t>
      </w:r>
      <w:r w:rsidRPr="00FB4966">
        <w:rPr>
          <w:rFonts w:cs="Calibri"/>
          <w:sz w:val="9"/>
          <w:szCs w:val="9"/>
        </w:rPr>
        <w:t>日</w:t>
      </w:r>
    </w:p>
    <w:p w:rsidR="00BD5CF4" w:rsidRPr="00FB4966" w:rsidRDefault="00BD5CF4" w:rsidP="00BD5CF4">
      <w:pPr>
        <w:spacing w:line="120" w:lineRule="exact"/>
        <w:rPr>
          <w:rFonts w:cs="Calibri"/>
          <w:sz w:val="9"/>
          <w:szCs w:val="9"/>
        </w:rPr>
      </w:pPr>
      <w:r w:rsidRPr="00FB4966">
        <w:rPr>
          <w:rFonts w:cs="Calibri"/>
          <w:sz w:val="9"/>
          <w:szCs w:val="9"/>
        </w:rPr>
        <w:t xml:space="preserve"> </w:t>
      </w:r>
    </w:p>
    <w:p w:rsidR="00BD5CF4" w:rsidRPr="00FB4966" w:rsidRDefault="00BD5CF4" w:rsidP="00BD5CF4">
      <w:pPr>
        <w:spacing w:line="120" w:lineRule="exact"/>
        <w:rPr>
          <w:rFonts w:cs="Calibri"/>
          <w:b/>
          <w:sz w:val="9"/>
          <w:szCs w:val="9"/>
        </w:rPr>
      </w:pPr>
      <w:r w:rsidRPr="00FB4966">
        <w:rPr>
          <w:rFonts w:cs="Calibri"/>
          <w:b/>
          <w:sz w:val="9"/>
          <w:szCs w:val="9"/>
        </w:rPr>
        <w:t xml:space="preserve">3. </w:t>
      </w:r>
      <w:r w:rsidRPr="00FB4966">
        <w:rPr>
          <w:rFonts w:hAnsi="Arial" w:cs="Calibri"/>
          <w:b/>
          <w:sz w:val="9"/>
          <w:szCs w:val="9"/>
        </w:rPr>
        <w:t>注册截止日期</w:t>
      </w:r>
    </w:p>
    <w:p w:rsidR="00BD5CF4" w:rsidRPr="00FB4966" w:rsidRDefault="00BD5CF4" w:rsidP="00BD5CF4">
      <w:pPr>
        <w:spacing w:line="120" w:lineRule="exact"/>
        <w:rPr>
          <w:rFonts w:cs="Calibri"/>
          <w:sz w:val="9"/>
          <w:szCs w:val="9"/>
        </w:rPr>
      </w:pPr>
      <w:r w:rsidRPr="00FB4966">
        <w:rPr>
          <w:rFonts w:cs="Calibri"/>
          <w:sz w:val="9"/>
          <w:szCs w:val="9"/>
        </w:rPr>
        <w:t xml:space="preserve">    201</w:t>
      </w:r>
      <w:r>
        <w:rPr>
          <w:rFonts w:cs="Calibri" w:hint="eastAsia"/>
          <w:sz w:val="9"/>
          <w:szCs w:val="9"/>
        </w:rPr>
        <w:t>9</w:t>
      </w:r>
      <w:r w:rsidRPr="00FB4966">
        <w:rPr>
          <w:rFonts w:hAnsi="Arial" w:cs="Calibri"/>
          <w:sz w:val="9"/>
          <w:szCs w:val="9"/>
        </w:rPr>
        <w:t>年</w:t>
      </w:r>
      <w:r w:rsidRPr="00FB4966">
        <w:rPr>
          <w:rFonts w:cs="Calibri" w:hint="eastAsia"/>
          <w:sz w:val="9"/>
          <w:szCs w:val="9"/>
        </w:rPr>
        <w:t>5</w:t>
      </w:r>
      <w:r w:rsidRPr="00FB4966">
        <w:rPr>
          <w:rFonts w:hAnsi="Arial" w:cs="Calibri"/>
          <w:sz w:val="9"/>
          <w:szCs w:val="9"/>
        </w:rPr>
        <w:t>月</w:t>
      </w:r>
      <w:r>
        <w:rPr>
          <w:rFonts w:cs="Calibri" w:hint="eastAsia"/>
          <w:sz w:val="9"/>
          <w:szCs w:val="9"/>
        </w:rPr>
        <w:t>15</w:t>
      </w:r>
      <w:r w:rsidRPr="00FB4966">
        <w:rPr>
          <w:rFonts w:hAnsi="Arial" w:cs="Calibri"/>
          <w:sz w:val="9"/>
          <w:szCs w:val="9"/>
        </w:rPr>
        <w:t>日</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4. </w:t>
      </w:r>
      <w:r w:rsidRPr="00FB4966">
        <w:rPr>
          <w:rFonts w:hAnsi="Arial" w:cs="Calibri"/>
          <w:b/>
          <w:sz w:val="9"/>
          <w:szCs w:val="9"/>
        </w:rPr>
        <w:t>会刊登记</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参展费用包括将参展商的完整联系信息（公司、地址、国家、电话、传真）登录进官方会刊的免费服务。参展商将在适当时候收到用于会刊登记的单独表格，同时附有额外服务项目的费用信息。</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tabs>
          <w:tab w:val="left" w:pos="1680"/>
        </w:tabs>
        <w:spacing w:line="120" w:lineRule="exact"/>
        <w:rPr>
          <w:rFonts w:cs="Calibri"/>
          <w:b/>
          <w:sz w:val="9"/>
          <w:szCs w:val="9"/>
        </w:rPr>
      </w:pPr>
      <w:r w:rsidRPr="00FB4966">
        <w:rPr>
          <w:rFonts w:cs="Calibri"/>
          <w:b/>
          <w:sz w:val="9"/>
          <w:szCs w:val="9"/>
        </w:rPr>
        <w:t xml:space="preserve">5. </w:t>
      </w:r>
      <w:r w:rsidRPr="00FB4966">
        <w:rPr>
          <w:rFonts w:hAnsi="Arial" w:cs="Calibri"/>
          <w:b/>
          <w:sz w:val="9"/>
          <w:szCs w:val="9"/>
        </w:rPr>
        <w:t>参展费用</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需要支付的参展费用请参见下述条款</w:t>
      </w:r>
      <w:r w:rsidRPr="00FB4966">
        <w:rPr>
          <w:rFonts w:cs="Calibri"/>
          <w:sz w:val="9"/>
          <w:szCs w:val="9"/>
        </w:rPr>
        <w:t>5.2</w:t>
      </w:r>
      <w:r w:rsidRPr="00FB4966">
        <w:rPr>
          <w:rFonts w:hAnsi="Arial" w:cs="Calibri"/>
          <w:sz w:val="9"/>
          <w:szCs w:val="9"/>
        </w:rPr>
        <w:t>至</w:t>
      </w:r>
      <w:r w:rsidRPr="00FB4966">
        <w:rPr>
          <w:rFonts w:cs="Calibri"/>
          <w:sz w:val="9"/>
          <w:szCs w:val="9"/>
        </w:rPr>
        <w:t>5.3</w:t>
      </w:r>
      <w:r w:rsidRPr="00FB4966">
        <w:rPr>
          <w:rFonts w:hAnsi="Arial" w:cs="Calibri"/>
          <w:sz w:val="9"/>
          <w:szCs w:val="9"/>
        </w:rPr>
        <w:t>所述的参展选项。</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一般服务与设施（</w:t>
      </w:r>
      <w:r w:rsidRPr="00FB4966">
        <w:rPr>
          <w:rFonts w:cs="Calibri"/>
          <w:sz w:val="9"/>
          <w:szCs w:val="9"/>
        </w:rPr>
        <w:t>5.1</w:t>
      </w:r>
      <w:r w:rsidRPr="00FB4966">
        <w:rPr>
          <w:rFonts w:hAnsi="Arial" w:cs="Calibri"/>
          <w:sz w:val="9"/>
          <w:szCs w:val="9"/>
        </w:rPr>
        <w:t>）的费用包括在</w:t>
      </w:r>
      <w:r w:rsidRPr="00FB4966">
        <w:rPr>
          <w:rFonts w:cs="Calibri"/>
          <w:sz w:val="9"/>
          <w:szCs w:val="9"/>
        </w:rPr>
        <w:t>5.2</w:t>
      </w:r>
      <w:r w:rsidRPr="00FB4966">
        <w:rPr>
          <w:rFonts w:hAnsi="Arial" w:cs="Calibri"/>
          <w:sz w:val="9"/>
          <w:szCs w:val="9"/>
        </w:rPr>
        <w:t>和</w:t>
      </w:r>
      <w:r w:rsidRPr="00FB4966">
        <w:rPr>
          <w:rFonts w:cs="Calibri"/>
          <w:sz w:val="9"/>
          <w:szCs w:val="9"/>
        </w:rPr>
        <w:t>5.3</w:t>
      </w:r>
      <w:r w:rsidRPr="00FB4966">
        <w:rPr>
          <w:rFonts w:hAnsi="Arial" w:cs="Calibri"/>
          <w:sz w:val="9"/>
          <w:szCs w:val="9"/>
        </w:rPr>
        <w:t>所述的所有选项中。</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参展选项：</w:t>
      </w:r>
    </w:p>
    <w:p w:rsidR="00BD5CF4" w:rsidRPr="00FB4966" w:rsidRDefault="00BD5CF4" w:rsidP="00BD5CF4">
      <w:pPr>
        <w:spacing w:line="120" w:lineRule="exact"/>
        <w:rPr>
          <w:rFonts w:cs="Calibri"/>
          <w:sz w:val="9"/>
          <w:szCs w:val="9"/>
        </w:rPr>
      </w:pPr>
      <w:r w:rsidRPr="00FB4966">
        <w:rPr>
          <w:rFonts w:cs="Calibri"/>
          <w:sz w:val="9"/>
          <w:szCs w:val="9"/>
        </w:rPr>
        <w:t xml:space="preserve">5.1 </w:t>
      </w:r>
      <w:r w:rsidRPr="00FB4966">
        <w:rPr>
          <w:rFonts w:hAnsi="Arial" w:cs="Calibri"/>
          <w:sz w:val="9"/>
          <w:szCs w:val="9"/>
        </w:rPr>
        <w:t>一般服务与设施</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提供净展示面积（展位面积）</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按比例收取公用面积的费用（总面积与净面积之差）</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在展览会会刊中刊登参展商联系信息（公司名称、地址、国家、电话与传真）</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展位号标识</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负责展厅走廊与通道的清扫工作（参展商负责清扫各自的展台）</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一般保安服务（不提供单独的监控服务）</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在搭建期、展期和撤展期提供消防服务</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公共区域与展厅的设计（横幅、标识）</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在搭建期、展期和撤展期提供展馆的总体照明</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配备并运营服务中心（传真与电话、货运代理、技术设施办公室和主办方办公室）</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综合性的观众招募推广</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观众登录系统（仅限于贸易展会）</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hAnsi="Arial" w:cs="Calibri"/>
          <w:sz w:val="9"/>
          <w:szCs w:val="9"/>
        </w:rPr>
        <w:t>观众咨询台</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b/>
          <w:sz w:val="9"/>
          <w:szCs w:val="9"/>
        </w:rPr>
      </w:pPr>
      <w:r w:rsidRPr="00FB4966">
        <w:rPr>
          <w:rFonts w:cs="Calibri"/>
          <w:sz w:val="9"/>
          <w:szCs w:val="9"/>
        </w:rPr>
        <w:t>5.2 “</w:t>
      </w:r>
      <w:r w:rsidRPr="00FB4966">
        <w:rPr>
          <w:rFonts w:hAnsi="Arial" w:cs="Calibri"/>
          <w:sz w:val="9"/>
          <w:szCs w:val="9"/>
        </w:rPr>
        <w:t>标准展位</w:t>
      </w:r>
      <w:r w:rsidRPr="00FB4966">
        <w:rPr>
          <w:rFonts w:cs="Calibri"/>
          <w:sz w:val="9"/>
          <w:szCs w:val="9"/>
        </w:rPr>
        <w:t>”</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标准展位（</w:t>
      </w:r>
      <w:r w:rsidRPr="00FB4966">
        <w:rPr>
          <w:rFonts w:cs="Calibri"/>
          <w:sz w:val="9"/>
          <w:szCs w:val="9"/>
        </w:rPr>
        <w:t>9</w:t>
      </w:r>
      <w:r w:rsidRPr="00FB4966">
        <w:rPr>
          <w:rFonts w:hAnsi="Arial" w:cs="Calibri"/>
          <w:sz w:val="9"/>
          <w:szCs w:val="9"/>
        </w:rPr>
        <w:t>平方米起租）</w:t>
      </w:r>
      <w:r w:rsidRPr="00FB4966">
        <w:rPr>
          <w:rFonts w:cs="Calibri"/>
          <w:sz w:val="9"/>
          <w:szCs w:val="9"/>
        </w:rPr>
        <w:t>：</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1085</w:t>
      </w:r>
      <w:r w:rsidRPr="00FB4966">
        <w:rPr>
          <w:rFonts w:cs="Calibri"/>
          <w:sz w:val="9"/>
          <w:szCs w:val="9"/>
        </w:rPr>
        <w:t>元人民币</w:t>
      </w:r>
      <w:r w:rsidRPr="00FB4966">
        <w:rPr>
          <w:rFonts w:cs="Calibri"/>
          <w:sz w:val="9"/>
          <w:szCs w:val="9"/>
        </w:rPr>
        <w:t>/</w:t>
      </w:r>
      <w:r w:rsidRPr="00FB4966">
        <w:rPr>
          <w:rFonts w:cs="Calibri"/>
          <w:sz w:val="9"/>
          <w:szCs w:val="9"/>
        </w:rPr>
        <w:t>平方米</w:t>
      </w:r>
      <w:r w:rsidRPr="00FB4966">
        <w:rPr>
          <w:rFonts w:cs="Calibri"/>
          <w:sz w:val="9"/>
          <w:szCs w:val="9"/>
        </w:rPr>
        <w:t xml:space="preserve">   </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为</w:t>
      </w:r>
      <w:r w:rsidRPr="00FB4966">
        <w:rPr>
          <w:rFonts w:cs="Calibri"/>
          <w:sz w:val="9"/>
          <w:szCs w:val="9"/>
        </w:rPr>
        <w:t>“</w:t>
      </w:r>
      <w:r w:rsidRPr="00FB4966">
        <w:rPr>
          <w:rFonts w:hAnsi="Arial" w:cs="Calibri"/>
          <w:sz w:val="9"/>
          <w:szCs w:val="9"/>
        </w:rPr>
        <w:t>标准展位</w:t>
      </w:r>
      <w:r w:rsidRPr="00FB4966">
        <w:rPr>
          <w:rFonts w:cs="Calibri"/>
          <w:sz w:val="9"/>
          <w:szCs w:val="9"/>
        </w:rPr>
        <w:t>”</w:t>
      </w:r>
      <w:r w:rsidRPr="00FB4966">
        <w:rPr>
          <w:rFonts w:hAnsi="Arial" w:cs="Calibri"/>
          <w:sz w:val="9"/>
          <w:szCs w:val="9"/>
        </w:rPr>
        <w:t>提供的服务与设施：</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展台搭建与拆除，包括家具和电气设施。</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请参见</w:t>
      </w:r>
      <w:r w:rsidRPr="00FB4966">
        <w:rPr>
          <w:rFonts w:cs="Calibri"/>
          <w:sz w:val="9"/>
          <w:szCs w:val="9"/>
        </w:rPr>
        <w:t>“</w:t>
      </w:r>
      <w:r w:rsidRPr="00FB4966">
        <w:rPr>
          <w:rFonts w:hAnsi="Arial" w:cs="Calibri"/>
          <w:sz w:val="9"/>
          <w:szCs w:val="9"/>
        </w:rPr>
        <w:t>标准展位</w:t>
      </w:r>
      <w:r w:rsidRPr="00FB4966">
        <w:rPr>
          <w:rFonts w:cs="Calibri"/>
          <w:sz w:val="9"/>
          <w:szCs w:val="9"/>
        </w:rPr>
        <w:t>”</w:t>
      </w:r>
      <w:r w:rsidRPr="00FB4966">
        <w:rPr>
          <w:rFonts w:hAnsi="Arial" w:cs="Calibri"/>
          <w:sz w:val="9"/>
          <w:szCs w:val="9"/>
        </w:rPr>
        <w:t>的展位申请。</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sz w:val="9"/>
          <w:szCs w:val="9"/>
        </w:rPr>
      </w:pPr>
      <w:r w:rsidRPr="00FB4966">
        <w:rPr>
          <w:rFonts w:cs="Calibri"/>
          <w:sz w:val="9"/>
          <w:szCs w:val="9"/>
        </w:rPr>
        <w:t>5.3 “</w:t>
      </w:r>
      <w:r w:rsidRPr="00FB4966">
        <w:rPr>
          <w:rFonts w:hAnsi="Arial" w:cs="Calibri"/>
          <w:sz w:val="9"/>
          <w:szCs w:val="9"/>
        </w:rPr>
        <w:t>光地展位</w:t>
      </w:r>
      <w:r w:rsidRPr="00FB4966">
        <w:rPr>
          <w:rFonts w:cs="Calibri"/>
          <w:sz w:val="9"/>
          <w:szCs w:val="9"/>
        </w:rPr>
        <w:t>”</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光地展位：</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房车</w:t>
      </w:r>
      <w:r w:rsidRPr="00FB4966">
        <w:rPr>
          <w:rFonts w:cs="Calibri"/>
          <w:sz w:val="9"/>
          <w:szCs w:val="9"/>
        </w:rPr>
        <w:t>/</w:t>
      </w:r>
      <w:r w:rsidRPr="00FB4966">
        <w:rPr>
          <w:rFonts w:hAnsi="Arial" w:cs="Calibri"/>
          <w:sz w:val="9"/>
          <w:szCs w:val="9"/>
        </w:rPr>
        <w:t>旅居车展商：</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(A2</w:t>
      </w:r>
      <w:r w:rsidRPr="00FB4966">
        <w:rPr>
          <w:rFonts w:hAnsi="Arial" w:cs="Calibri"/>
          <w:sz w:val="9"/>
          <w:szCs w:val="9"/>
        </w:rPr>
        <w:t>表格中展品代码为</w:t>
      </w:r>
      <w:r w:rsidRPr="00FB4966">
        <w:rPr>
          <w:rFonts w:cs="Calibri"/>
          <w:sz w:val="9"/>
          <w:szCs w:val="9"/>
        </w:rPr>
        <w:t>01-04</w:t>
      </w:r>
      <w:r w:rsidRPr="00FB4966">
        <w:rPr>
          <w:rFonts w:hAnsi="Arial" w:cs="Calibri"/>
          <w:sz w:val="9"/>
          <w:szCs w:val="9"/>
        </w:rPr>
        <w:t>的展商</w:t>
      </w:r>
      <w:r w:rsidRPr="00FB4966">
        <w:rPr>
          <w:rFonts w:cs="Calibri"/>
          <w:sz w:val="9"/>
          <w:szCs w:val="9"/>
        </w:rPr>
        <w:t>)</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室外光地展位（</w:t>
      </w:r>
      <w:r w:rsidRPr="00FB4966">
        <w:rPr>
          <w:rFonts w:cs="Calibri"/>
          <w:sz w:val="9"/>
          <w:szCs w:val="9"/>
        </w:rPr>
        <w:t>50</w:t>
      </w:r>
      <w:r w:rsidRPr="00FB4966">
        <w:rPr>
          <w:rFonts w:hAnsi="Arial" w:cs="Calibri"/>
          <w:sz w:val="9"/>
          <w:szCs w:val="9"/>
        </w:rPr>
        <w:t>平方米起租）</w:t>
      </w:r>
      <w:r w:rsidRPr="00FB4966">
        <w:rPr>
          <w:rFonts w:cs="Calibri"/>
          <w:sz w:val="9"/>
          <w:szCs w:val="9"/>
        </w:rPr>
        <w:t>: 480</w:t>
      </w:r>
      <w:r w:rsidRPr="00FB4966">
        <w:rPr>
          <w:rFonts w:cs="Calibri"/>
          <w:sz w:val="9"/>
          <w:szCs w:val="9"/>
        </w:rPr>
        <w:t>元人民币</w:t>
      </w:r>
      <w:r w:rsidRPr="00FB4966">
        <w:rPr>
          <w:rFonts w:cs="Calibri"/>
          <w:sz w:val="9"/>
          <w:szCs w:val="9"/>
        </w:rPr>
        <w:t>/</w:t>
      </w:r>
      <w:r w:rsidRPr="00FB4966">
        <w:rPr>
          <w:rFonts w:cs="Calibri"/>
          <w:sz w:val="9"/>
          <w:szCs w:val="9"/>
        </w:rPr>
        <w:t>平方米</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室内光地展位（</w:t>
      </w:r>
      <w:r w:rsidRPr="00FB4966">
        <w:rPr>
          <w:rFonts w:cs="Calibri"/>
          <w:sz w:val="9"/>
          <w:szCs w:val="9"/>
        </w:rPr>
        <w:t>50</w:t>
      </w:r>
      <w:r w:rsidRPr="00FB4966">
        <w:rPr>
          <w:rFonts w:hAnsi="Arial" w:cs="Calibri"/>
          <w:sz w:val="9"/>
          <w:szCs w:val="9"/>
        </w:rPr>
        <w:t>平方米起租）</w:t>
      </w:r>
      <w:r w:rsidRPr="00FB4966">
        <w:rPr>
          <w:rFonts w:cs="Calibri"/>
          <w:sz w:val="9"/>
          <w:szCs w:val="9"/>
        </w:rPr>
        <w:t>: 600</w:t>
      </w:r>
      <w:r w:rsidRPr="00FB4966">
        <w:rPr>
          <w:rFonts w:cs="Calibri"/>
          <w:sz w:val="9"/>
          <w:szCs w:val="9"/>
        </w:rPr>
        <w:t>元人民币</w:t>
      </w:r>
      <w:r w:rsidRPr="00FB4966">
        <w:rPr>
          <w:rFonts w:cs="Calibri"/>
          <w:sz w:val="9"/>
          <w:szCs w:val="9"/>
        </w:rPr>
        <w:t>/</w:t>
      </w:r>
      <w:r w:rsidRPr="00FB4966">
        <w:rPr>
          <w:rFonts w:cs="Calibri"/>
          <w:sz w:val="9"/>
          <w:szCs w:val="9"/>
        </w:rPr>
        <w:t>平方米</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其他类型展商：</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(A2</w:t>
      </w:r>
      <w:r w:rsidRPr="00FB4966">
        <w:rPr>
          <w:rFonts w:hAnsi="Arial" w:cs="Calibri"/>
          <w:sz w:val="9"/>
          <w:szCs w:val="9"/>
        </w:rPr>
        <w:t>表格中展品代码为</w:t>
      </w:r>
      <w:r w:rsidRPr="00FB4966">
        <w:rPr>
          <w:rFonts w:cs="Calibri"/>
          <w:sz w:val="9"/>
          <w:szCs w:val="9"/>
        </w:rPr>
        <w:t>05-20</w:t>
      </w:r>
      <w:r w:rsidRPr="00FB4966">
        <w:rPr>
          <w:rFonts w:hAnsi="Arial" w:cs="Calibri"/>
          <w:sz w:val="9"/>
          <w:szCs w:val="9"/>
        </w:rPr>
        <w:t>的展商</w:t>
      </w:r>
      <w:r w:rsidRPr="00FB4966">
        <w:rPr>
          <w:rFonts w:cs="Calibri"/>
          <w:sz w:val="9"/>
          <w:szCs w:val="9"/>
        </w:rPr>
        <w:t>)</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室内光地展位（</w:t>
      </w:r>
      <w:r w:rsidRPr="00FB4966">
        <w:rPr>
          <w:rFonts w:cs="Calibri"/>
          <w:sz w:val="9"/>
          <w:szCs w:val="9"/>
        </w:rPr>
        <w:t>18</w:t>
      </w:r>
      <w:r w:rsidRPr="00FB4966">
        <w:rPr>
          <w:rFonts w:hAnsi="Arial" w:cs="Calibri"/>
          <w:sz w:val="9"/>
          <w:szCs w:val="9"/>
        </w:rPr>
        <w:t>平方米起租）</w:t>
      </w:r>
      <w:r w:rsidRPr="00FB4966">
        <w:rPr>
          <w:rFonts w:cs="Calibri"/>
          <w:sz w:val="9"/>
          <w:szCs w:val="9"/>
        </w:rPr>
        <w:t>: 845</w:t>
      </w:r>
      <w:r w:rsidRPr="00FB4966">
        <w:rPr>
          <w:rFonts w:cs="Calibri"/>
          <w:sz w:val="9"/>
          <w:szCs w:val="9"/>
        </w:rPr>
        <w:t>元人民币</w:t>
      </w:r>
      <w:r w:rsidRPr="00FB4966">
        <w:rPr>
          <w:rFonts w:cs="Calibri"/>
          <w:sz w:val="9"/>
          <w:szCs w:val="9"/>
        </w:rPr>
        <w:t>/</w:t>
      </w:r>
      <w:r w:rsidRPr="00FB4966">
        <w:rPr>
          <w:rFonts w:cs="Calibri"/>
          <w:sz w:val="9"/>
          <w:szCs w:val="9"/>
        </w:rPr>
        <w:t>平方米</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为</w:t>
      </w:r>
      <w:r w:rsidRPr="00FB4966">
        <w:rPr>
          <w:rFonts w:cs="Calibri"/>
          <w:sz w:val="9"/>
          <w:szCs w:val="9"/>
        </w:rPr>
        <w:t>“</w:t>
      </w:r>
      <w:r w:rsidRPr="00FB4966">
        <w:rPr>
          <w:rFonts w:hAnsi="Arial" w:cs="Calibri"/>
          <w:sz w:val="9"/>
          <w:szCs w:val="9"/>
        </w:rPr>
        <w:t>光地展位</w:t>
      </w:r>
      <w:r w:rsidRPr="00FB4966">
        <w:rPr>
          <w:rFonts w:cs="Calibri"/>
          <w:sz w:val="9"/>
          <w:szCs w:val="9"/>
        </w:rPr>
        <w:t>”</w:t>
      </w:r>
      <w:r w:rsidRPr="00FB4966">
        <w:rPr>
          <w:rFonts w:hAnsi="Arial" w:cs="Calibri"/>
          <w:sz w:val="9"/>
          <w:szCs w:val="9"/>
        </w:rPr>
        <w:t>提供的服务与设施：</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展厅内没有搭建结构的空间。</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rPr>
          <w:rFonts w:cs="Calibri"/>
          <w:sz w:val="9"/>
          <w:szCs w:val="9"/>
        </w:rPr>
      </w:pPr>
      <w:r w:rsidRPr="00FB4966">
        <w:rPr>
          <w:rFonts w:cs="Calibri"/>
          <w:sz w:val="9"/>
          <w:szCs w:val="9"/>
        </w:rPr>
        <w:t xml:space="preserve">    </w:t>
      </w:r>
      <w:r w:rsidRPr="00FB4966">
        <w:rPr>
          <w:rFonts w:hAnsi="Arial" w:cs="Calibri"/>
          <w:sz w:val="9"/>
          <w:szCs w:val="9"/>
        </w:rPr>
        <w:t>任何必需的其他技术服务，如供电、保安、供水、当地劳动力等，将由主办方独家提供，需另收费，参展商可以使用专用订单进行预订。应根据当时有效的主办方公示价格表来收取参展费用以外的额外展位搭建服务费用或达成的任何服务预订费用。</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主办方公布的费率标准是固定价格，一旦参展商提交参展注册申请，即视为参展商接受主办方公布的费用标准。如果当地签约合作伙伴与主办方之间达成的初始条件发生任何变化或者在参展商获准参加后对法律条款与费用有任何修订，主办方有权调整所公布的费率标准并以该变化后的费率价格向参展商收取费用或收取价格差异。</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6. </w:t>
      </w:r>
      <w:r w:rsidRPr="00FB4966">
        <w:rPr>
          <w:rFonts w:cs="Calibri"/>
          <w:b/>
          <w:sz w:val="9"/>
          <w:szCs w:val="9"/>
        </w:rPr>
        <w:t>注册</w:t>
      </w:r>
      <w:r w:rsidRPr="00FB4966">
        <w:rPr>
          <w:rFonts w:hAnsi="Arial" w:cs="Calibri"/>
          <w:b/>
          <w:sz w:val="9"/>
          <w:szCs w:val="9"/>
        </w:rPr>
        <w:t>申请</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如接受本参展条件，参展商必须使用所附表格（</w:t>
      </w:r>
      <w:r w:rsidRPr="00FB4966">
        <w:rPr>
          <w:rFonts w:cs="Calibri"/>
          <w:sz w:val="9"/>
          <w:szCs w:val="9"/>
        </w:rPr>
        <w:t>“</w:t>
      </w:r>
      <w:r w:rsidRPr="00FB4966">
        <w:rPr>
          <w:rFonts w:hAnsi="Arial" w:cs="Calibri"/>
          <w:b/>
          <w:bCs/>
          <w:sz w:val="9"/>
          <w:szCs w:val="9"/>
        </w:rPr>
        <w:t>申请表</w:t>
      </w:r>
      <w:r w:rsidRPr="00FB4966">
        <w:rPr>
          <w:rFonts w:cs="Calibri"/>
          <w:sz w:val="9"/>
          <w:szCs w:val="9"/>
        </w:rPr>
        <w:t>”</w:t>
      </w:r>
      <w:r w:rsidRPr="00FB4966">
        <w:rPr>
          <w:rFonts w:hAnsi="Arial" w:cs="Calibri"/>
          <w:sz w:val="9"/>
          <w:szCs w:val="9"/>
        </w:rPr>
        <w:t>）提交申请信息。请将填妥并由参展商签名盖章后的申请表邮寄至：杜塞尔多夫展览（上海）有限公司</w:t>
      </w:r>
      <w:r w:rsidRPr="00FB4966">
        <w:rPr>
          <w:rFonts w:cs="Calibri"/>
          <w:sz w:val="9"/>
          <w:szCs w:val="9"/>
        </w:rPr>
        <w:t xml:space="preserve">, </w:t>
      </w:r>
      <w:r w:rsidRPr="00FB4966">
        <w:rPr>
          <w:rFonts w:hAnsi="Arial" w:cs="Calibri"/>
          <w:sz w:val="9"/>
          <w:szCs w:val="9"/>
        </w:rPr>
        <w:t>联系方式参见</w:t>
      </w:r>
      <w:r w:rsidRPr="00FB4966">
        <w:rPr>
          <w:rFonts w:cs="Calibri"/>
          <w:sz w:val="9"/>
          <w:szCs w:val="9"/>
        </w:rPr>
        <w:t>A1</w:t>
      </w:r>
      <w:r w:rsidRPr="00FB4966">
        <w:rPr>
          <w:rFonts w:hAnsi="Arial" w:cs="Calibri"/>
          <w:sz w:val="9"/>
          <w:szCs w:val="9"/>
        </w:rPr>
        <w:t>和</w:t>
      </w:r>
      <w:r w:rsidRPr="00FB4966">
        <w:rPr>
          <w:rFonts w:cs="Calibri"/>
          <w:sz w:val="9"/>
          <w:szCs w:val="9"/>
        </w:rPr>
        <w:t>A2</w:t>
      </w:r>
      <w:r w:rsidRPr="00FB4966">
        <w:rPr>
          <w:rFonts w:hAnsi="Arial" w:cs="Calibri"/>
          <w:b/>
          <w:sz w:val="9"/>
          <w:szCs w:val="9"/>
        </w:rPr>
        <w:t>。</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ind w:firstLine="180"/>
        <w:rPr>
          <w:rFonts w:cs="Calibri"/>
          <w:sz w:val="9"/>
          <w:szCs w:val="9"/>
        </w:rPr>
      </w:pPr>
      <w:r w:rsidRPr="00FB4966">
        <w:rPr>
          <w:rFonts w:hAnsi="Arial" w:cs="Calibri"/>
          <w:sz w:val="9"/>
          <w:szCs w:val="9"/>
        </w:rPr>
        <w:t>只有在主办方以书面形式表示接受的情况下，申请表中参展商的条件或其它保留条款或对权益的修订才成为主办方和参展商合同关系的组成部分。对特定参展位置的要求不构成参展条件。只有当主办方收到申请表后，才可</w:t>
      </w:r>
    </w:p>
    <w:p w:rsidR="00BD5CF4" w:rsidRPr="00FB4966" w:rsidRDefault="00BD5CF4" w:rsidP="00BD5CF4">
      <w:pPr>
        <w:spacing w:line="120" w:lineRule="exact"/>
        <w:rPr>
          <w:rFonts w:cs="Calibri"/>
          <w:sz w:val="9"/>
          <w:szCs w:val="9"/>
        </w:rPr>
      </w:pPr>
      <w:r w:rsidRPr="00FB4966">
        <w:rPr>
          <w:rFonts w:hAnsi="Arial" w:cs="Calibri"/>
          <w:sz w:val="9"/>
          <w:szCs w:val="9"/>
        </w:rPr>
        <w:t>视为参展商已提交参展申请。参展商向主办方递交了申请表后即表明参展商同意其不会在相关阶段内撤回其参展申请。主办方将保存所提供的详细资料以用于自动数据处理，在执行合同后将提供给第三方。参展商向主办方提交申请表格即表明同意主办方将其资料提供给第三方。主办方将按照收到申请表的顺序受理申请。对于在展位分配开始后收到的任何申请，只有展位足够的情况下才予以考虑。在展览会中需要专属服务提供商的服务必须通过主办方预订。</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7. </w:t>
      </w:r>
      <w:r w:rsidRPr="00FB4966">
        <w:rPr>
          <w:rFonts w:hAnsi="Arial" w:cs="Calibri"/>
          <w:b/>
          <w:sz w:val="9"/>
          <w:szCs w:val="9"/>
        </w:rPr>
        <w:t>批准参展</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原则上，只有展品属于展览会主题范围的申请才获准参展。参展商没有要求获得参展批准的法定权利。</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主办方有绝对的自主权决定是否批准参展商和展品注册申请。主办方可拒绝任何未能向主办方或关联方履行（因参加之前的展览会和</w:t>
      </w:r>
      <w:r w:rsidRPr="00FB4966">
        <w:rPr>
          <w:rFonts w:cs="Calibri"/>
          <w:sz w:val="9"/>
          <w:szCs w:val="9"/>
        </w:rPr>
        <w:t>/</w:t>
      </w:r>
      <w:r w:rsidRPr="00FB4966">
        <w:rPr>
          <w:rFonts w:hAnsi="Arial" w:cs="Calibri"/>
          <w:sz w:val="9"/>
          <w:szCs w:val="9"/>
        </w:rPr>
        <w:t>或根据本参展条件所产生的）经济义务的公司参展。</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在主办方以书面形式接受参展商的申请之前（</w:t>
      </w:r>
      <w:r w:rsidRPr="00FB4966">
        <w:rPr>
          <w:rFonts w:cs="Calibri"/>
          <w:sz w:val="9"/>
          <w:szCs w:val="9"/>
        </w:rPr>
        <w:t>“</w:t>
      </w:r>
      <w:r w:rsidRPr="00FB4966">
        <w:rPr>
          <w:rFonts w:hAnsi="Arial" w:cs="Calibri"/>
          <w:b/>
          <w:sz w:val="9"/>
          <w:szCs w:val="9"/>
        </w:rPr>
        <w:t>批准通知</w:t>
      </w:r>
      <w:r w:rsidRPr="00FB4966">
        <w:rPr>
          <w:rFonts w:cs="Calibri"/>
          <w:sz w:val="9"/>
          <w:szCs w:val="9"/>
        </w:rPr>
        <w:t>”</w:t>
      </w:r>
      <w:r w:rsidRPr="00FB4966">
        <w:rPr>
          <w:rFonts w:hAnsi="Arial" w:cs="Calibri"/>
          <w:sz w:val="9"/>
          <w:szCs w:val="9"/>
        </w:rPr>
        <w:t>），无论参展商是否已付款或主办方是否已接受连同申请表一起支付的全额租金，参展商均不具有任何参展权利。主办方保留不出具理由而拒绝任何申请的权利。主办方签发批准通知的日期应为主办方和参展商之间合同的起始日期。</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如果主办方是基于令人误解或虚假的信息而接受参展商的申请，或批准的前提条件已经不复适用，主办方有权撤销给予参展商的批准。</w:t>
      </w:r>
    </w:p>
    <w:p w:rsidR="00BD5CF4" w:rsidRPr="00FB4966" w:rsidRDefault="00BD5CF4" w:rsidP="00BD5CF4">
      <w:pPr>
        <w:spacing w:line="120" w:lineRule="exact"/>
        <w:ind w:firstLineChars="200" w:firstLine="181"/>
        <w:rPr>
          <w:rFonts w:cs="Calibri"/>
          <w:b/>
          <w:sz w:val="9"/>
          <w:szCs w:val="9"/>
        </w:rPr>
      </w:pPr>
      <w:r w:rsidRPr="00FB4966">
        <w:rPr>
          <w:rFonts w:hAnsi="Arial" w:cs="Calibri"/>
          <w:b/>
          <w:sz w:val="9"/>
          <w:szCs w:val="9"/>
        </w:rPr>
        <w:t>如果主办方在批准参展后不得不重新分配或调整个别展位、入口、出口或通道，以上调整和变动不应导致对主办方提出任何索赔要求。</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如非主办方的过错而造成无法使用已被分配的展位，参展商有权要求无息退还参展费用。除此之外，参展商不得提出进一步的索赔要求。</w:t>
      </w:r>
    </w:p>
    <w:p w:rsidR="00BD5CF4" w:rsidRPr="00FB4966" w:rsidRDefault="00BD5CF4" w:rsidP="00BD5CF4">
      <w:pPr>
        <w:spacing w:line="120" w:lineRule="exact"/>
        <w:ind w:firstLineChars="200" w:firstLine="181"/>
        <w:rPr>
          <w:rFonts w:cs="Calibri"/>
          <w:b/>
          <w:sz w:val="9"/>
          <w:szCs w:val="9"/>
        </w:rPr>
      </w:pPr>
      <w:r w:rsidRPr="00FB4966">
        <w:rPr>
          <w:rFonts w:hAnsi="Arial" w:cs="Calibri"/>
          <w:b/>
          <w:sz w:val="9"/>
          <w:szCs w:val="9"/>
        </w:rPr>
        <w:t>在主办方批准参展商的申请（或签署合同）之后，参展商具有且保持具有支付参展费用义务，即使展览会所在国的权利机关不批准参展商的部分或全部进口要求，或参展品由于某种原因（比如，丢失、运输延迟或海关扣押）不能运抵或及时到达展览场所，或者参展商或其代理迟到或不能参加展览会。</w:t>
      </w:r>
    </w:p>
    <w:p w:rsidR="00BD5CF4" w:rsidRPr="00FB4966" w:rsidRDefault="00BD5CF4" w:rsidP="00BD5CF4">
      <w:pPr>
        <w:spacing w:line="120" w:lineRule="exact"/>
        <w:ind w:firstLineChars="200" w:firstLine="181"/>
        <w:rPr>
          <w:rFonts w:cs="Calibri"/>
          <w:b/>
          <w:sz w:val="9"/>
          <w:szCs w:val="9"/>
        </w:rPr>
      </w:pPr>
      <w:r w:rsidRPr="00FB4966">
        <w:rPr>
          <w:rFonts w:hAnsi="Arial" w:cs="Calibri"/>
          <w:b/>
          <w:sz w:val="9"/>
          <w:szCs w:val="9"/>
        </w:rPr>
        <w:t>如果参展商或其代理商在展期开始之前两天尚未领取所分配到的展位，主办方可凭借其绝对酌情权自行决定将此展位另行处置。这不能免除参展商的合同义务，也不赋予其要求退款的权利，也不赋予其向主办方提出任何其他索赔要求的权利。</w:t>
      </w:r>
    </w:p>
    <w:p w:rsidR="00BD5CF4" w:rsidRPr="00FB4966" w:rsidRDefault="00BD5CF4" w:rsidP="00BD5CF4">
      <w:pPr>
        <w:spacing w:line="120" w:lineRule="exact"/>
        <w:ind w:firstLineChars="200" w:firstLine="180"/>
        <w:rPr>
          <w:rFonts w:cs="Calibri"/>
          <w:b/>
          <w:sz w:val="9"/>
          <w:szCs w:val="9"/>
        </w:rPr>
      </w:pPr>
      <w:r w:rsidRPr="00FB4966">
        <w:rPr>
          <w:rFonts w:cs="Calibri"/>
          <w:bCs/>
          <w:sz w:val="9"/>
          <w:szCs w:val="9"/>
        </w:rPr>
        <w:t>在未获得主办方事先同意的情况下，参展商不得将分配的展位全部或部分给予第三方，无论收费与否。不得在展位上为批准通知中载明的产品和公司以外的其它产品和公司做广告。</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8. </w:t>
      </w:r>
      <w:r w:rsidRPr="00FB4966">
        <w:rPr>
          <w:rFonts w:hAnsi="Arial" w:cs="Calibri"/>
          <w:b/>
          <w:sz w:val="9"/>
          <w:szCs w:val="9"/>
        </w:rPr>
        <w:t>支付条款</w:t>
      </w:r>
    </w:p>
    <w:p w:rsidR="00BD5CF4" w:rsidRPr="00FB4966" w:rsidRDefault="00BD5CF4" w:rsidP="00BD5CF4">
      <w:pPr>
        <w:spacing w:line="120" w:lineRule="exact"/>
        <w:ind w:firstLineChars="200" w:firstLine="180"/>
        <w:rPr>
          <w:rFonts w:cs="Calibri"/>
          <w:sz w:val="9"/>
          <w:szCs w:val="9"/>
        </w:rPr>
      </w:pPr>
      <w:r w:rsidRPr="00FB4966">
        <w:rPr>
          <w:rFonts w:hAnsi="Arial" w:cs="Calibri"/>
          <w:sz w:val="9"/>
          <w:szCs w:val="9"/>
        </w:rPr>
        <w:t>发票计量货币为人民币。</w:t>
      </w:r>
    </w:p>
    <w:p w:rsidR="00BD5CF4" w:rsidRPr="00FB4966" w:rsidRDefault="00BD5CF4" w:rsidP="00BD5CF4">
      <w:pPr>
        <w:spacing w:line="120" w:lineRule="exact"/>
        <w:ind w:firstLineChars="200" w:firstLine="180"/>
        <w:rPr>
          <w:rFonts w:cs="Calibri"/>
          <w:b/>
          <w:sz w:val="9"/>
          <w:szCs w:val="9"/>
        </w:rPr>
      </w:pPr>
      <w:r w:rsidRPr="00FB4966">
        <w:rPr>
          <w:rFonts w:hAnsi="Arial" w:cs="Calibri"/>
          <w:sz w:val="9"/>
          <w:szCs w:val="9"/>
        </w:rPr>
        <w:t>在参展商收到主办方的批准通知后，参展商应支付</w:t>
      </w:r>
      <w:bookmarkStart w:id="0" w:name="OLE_LINK1"/>
      <w:bookmarkStart w:id="1" w:name="OLE_LINK2"/>
      <w:r w:rsidRPr="00FB4966">
        <w:rPr>
          <w:rFonts w:hAnsi="Arial" w:cs="Calibri"/>
          <w:sz w:val="9"/>
          <w:szCs w:val="9"/>
        </w:rPr>
        <w:t>本参展条件第</w:t>
      </w:r>
      <w:r w:rsidRPr="00FB4966">
        <w:rPr>
          <w:rFonts w:cs="Calibri"/>
          <w:sz w:val="9"/>
          <w:szCs w:val="9"/>
        </w:rPr>
        <w:t>5</w:t>
      </w:r>
      <w:r w:rsidRPr="00FB4966">
        <w:rPr>
          <w:rFonts w:cs="Calibri"/>
          <w:sz w:val="9"/>
          <w:szCs w:val="9"/>
        </w:rPr>
        <w:t>条</w:t>
      </w:r>
      <w:r w:rsidRPr="00FB4966">
        <w:rPr>
          <w:rFonts w:hAnsi="Arial" w:cs="Calibri"/>
          <w:sz w:val="9"/>
          <w:szCs w:val="9"/>
        </w:rPr>
        <w:t>所规定的参展费用</w:t>
      </w:r>
      <w:bookmarkEnd w:id="0"/>
      <w:bookmarkEnd w:id="1"/>
      <w:r w:rsidRPr="00FB4966">
        <w:rPr>
          <w:rFonts w:hAnsi="Arial" w:cs="Calibri"/>
          <w:sz w:val="9"/>
          <w:szCs w:val="9"/>
        </w:rPr>
        <w:t>。参展商须于收到批准通知后七个工作日内支付全款。</w:t>
      </w:r>
    </w:p>
    <w:p w:rsidR="00BD5CF4" w:rsidRPr="00FB4966" w:rsidRDefault="00BD5CF4" w:rsidP="00BD5CF4">
      <w:pPr>
        <w:pStyle w:val="ListParagraph"/>
        <w:spacing w:line="120" w:lineRule="exact"/>
        <w:ind w:left="225" w:hangingChars="250" w:hanging="225"/>
        <w:rPr>
          <w:rFonts w:cs="Calibri"/>
          <w:sz w:val="9"/>
          <w:szCs w:val="9"/>
        </w:rPr>
      </w:pPr>
      <w:r w:rsidRPr="00FB4966">
        <w:rPr>
          <w:rFonts w:cs="Calibri"/>
          <w:sz w:val="9"/>
          <w:szCs w:val="9"/>
        </w:rPr>
        <w:t>（</w:t>
      </w:r>
      <w:r w:rsidRPr="00FB4966">
        <w:rPr>
          <w:rFonts w:cs="Calibri"/>
          <w:sz w:val="9"/>
          <w:szCs w:val="9"/>
        </w:rPr>
        <w:t>a</w:t>
      </w:r>
      <w:r w:rsidRPr="00FB4966">
        <w:rPr>
          <w:rFonts w:cs="Calibri"/>
          <w:sz w:val="9"/>
          <w:szCs w:val="9"/>
        </w:rPr>
        <w:t>）</w:t>
      </w:r>
      <w:r w:rsidRPr="00FB4966">
        <w:rPr>
          <w:rFonts w:hAnsi="Arial" w:cs="Calibri"/>
          <w:sz w:val="9"/>
          <w:szCs w:val="9"/>
        </w:rPr>
        <w:t>主办方保留随时要求参展商支付额外无息押金的权利，作为实际或潜在的损失费用担保。</w:t>
      </w:r>
    </w:p>
    <w:p w:rsidR="00BD5CF4" w:rsidRPr="00FB4966" w:rsidRDefault="00BD5CF4" w:rsidP="00BD5CF4">
      <w:pPr>
        <w:pStyle w:val="ListParagraph"/>
        <w:spacing w:line="120" w:lineRule="exact"/>
        <w:ind w:left="225" w:hangingChars="250" w:hanging="225"/>
        <w:rPr>
          <w:rFonts w:cs="Calibri"/>
          <w:b/>
          <w:sz w:val="9"/>
          <w:szCs w:val="9"/>
        </w:rPr>
      </w:pPr>
      <w:r w:rsidRPr="00FB4966">
        <w:rPr>
          <w:rFonts w:cs="Calibri"/>
          <w:sz w:val="9"/>
          <w:szCs w:val="9"/>
        </w:rPr>
        <w:t>（</w:t>
      </w:r>
      <w:r w:rsidRPr="00FB4966">
        <w:rPr>
          <w:rFonts w:cs="Calibri"/>
          <w:sz w:val="9"/>
          <w:szCs w:val="9"/>
        </w:rPr>
        <w:t>b</w:t>
      </w:r>
      <w:r w:rsidRPr="00FB4966">
        <w:rPr>
          <w:rFonts w:cs="Calibri"/>
          <w:sz w:val="9"/>
          <w:szCs w:val="9"/>
        </w:rPr>
        <w:t>）</w:t>
      </w:r>
      <w:r w:rsidRPr="00FB4966">
        <w:rPr>
          <w:rFonts w:hAnsi="Arial" w:cs="Calibri" w:hint="eastAsia"/>
          <w:b/>
          <w:sz w:val="9"/>
          <w:szCs w:val="9"/>
        </w:rPr>
        <w:t>在</w:t>
      </w:r>
      <w:r w:rsidRPr="00FB4966">
        <w:rPr>
          <w:rFonts w:hAnsi="Arial" w:cs="Calibri"/>
          <w:b/>
          <w:sz w:val="9"/>
          <w:szCs w:val="9"/>
        </w:rPr>
        <w:t>主办方发出批准通知之后，参展商如因为任何原因撤销申请、放弃参展</w:t>
      </w:r>
      <w:r w:rsidRPr="00FB4966">
        <w:rPr>
          <w:rFonts w:cs="Calibri"/>
          <w:b/>
          <w:sz w:val="9"/>
          <w:szCs w:val="9"/>
        </w:rPr>
        <w:t>或减少展位面积</w:t>
      </w:r>
      <w:r w:rsidRPr="00FB4966">
        <w:rPr>
          <w:rFonts w:hAnsi="Arial" w:cs="Calibri"/>
          <w:b/>
          <w:sz w:val="9"/>
          <w:szCs w:val="9"/>
        </w:rPr>
        <w:t>，必须仍旧支付本参展条件第</w:t>
      </w:r>
      <w:r w:rsidRPr="00FB4966">
        <w:rPr>
          <w:rFonts w:cs="Calibri"/>
          <w:b/>
          <w:sz w:val="9"/>
          <w:szCs w:val="9"/>
        </w:rPr>
        <w:t>5</w:t>
      </w:r>
      <w:r w:rsidRPr="00FB4966">
        <w:rPr>
          <w:rFonts w:cs="Calibri" w:hint="eastAsia"/>
          <w:b/>
          <w:sz w:val="9"/>
          <w:szCs w:val="9"/>
        </w:rPr>
        <w:t>.2</w:t>
      </w:r>
      <w:r w:rsidRPr="00FB4966">
        <w:rPr>
          <w:rFonts w:cs="Calibri" w:hint="eastAsia"/>
          <w:b/>
          <w:sz w:val="9"/>
          <w:szCs w:val="9"/>
        </w:rPr>
        <w:t>及</w:t>
      </w:r>
      <w:r w:rsidRPr="00FB4966">
        <w:rPr>
          <w:rFonts w:cs="Calibri" w:hint="eastAsia"/>
          <w:b/>
          <w:sz w:val="9"/>
          <w:szCs w:val="9"/>
        </w:rPr>
        <w:t>5.3</w:t>
      </w:r>
      <w:r w:rsidRPr="00FB4966">
        <w:rPr>
          <w:rFonts w:cs="Calibri"/>
          <w:b/>
          <w:sz w:val="9"/>
          <w:szCs w:val="9"/>
        </w:rPr>
        <w:t>条</w:t>
      </w:r>
      <w:r w:rsidRPr="00FB4966">
        <w:rPr>
          <w:rFonts w:hAnsi="Arial" w:cs="Calibri"/>
          <w:b/>
          <w:sz w:val="9"/>
          <w:szCs w:val="9"/>
        </w:rPr>
        <w:t>所规定的参展费用，已支付</w:t>
      </w:r>
      <w:r w:rsidRPr="00FB4966">
        <w:rPr>
          <w:rFonts w:hAnsi="Arial" w:cs="Calibri" w:hint="eastAsia"/>
          <w:b/>
          <w:sz w:val="9"/>
          <w:szCs w:val="9"/>
        </w:rPr>
        <w:t>的所有费用及手续费</w:t>
      </w:r>
      <w:r w:rsidRPr="00FB4966">
        <w:rPr>
          <w:rFonts w:hAnsi="Arial" w:cs="Calibri"/>
          <w:b/>
          <w:sz w:val="9"/>
          <w:szCs w:val="9"/>
        </w:rPr>
        <w:t>将概不退还。</w:t>
      </w:r>
    </w:p>
    <w:p w:rsidR="00BD5CF4" w:rsidRPr="00FB4966" w:rsidRDefault="00BD5CF4" w:rsidP="00BD5CF4">
      <w:pPr>
        <w:pStyle w:val="ListParagraph"/>
        <w:spacing w:line="120" w:lineRule="exact"/>
        <w:ind w:left="225" w:hangingChars="250" w:hanging="225"/>
        <w:rPr>
          <w:rFonts w:cs="Calibri"/>
          <w:sz w:val="9"/>
          <w:szCs w:val="9"/>
        </w:rPr>
      </w:pPr>
      <w:r w:rsidRPr="00FB4966">
        <w:rPr>
          <w:rFonts w:cs="Calibri"/>
          <w:sz w:val="9"/>
          <w:szCs w:val="9"/>
        </w:rPr>
        <w:t>（</w:t>
      </w:r>
      <w:r w:rsidRPr="00FB4966">
        <w:rPr>
          <w:rFonts w:cs="Calibri"/>
          <w:sz w:val="9"/>
          <w:szCs w:val="9"/>
        </w:rPr>
        <w:t>c</w:t>
      </w:r>
      <w:r w:rsidRPr="00FB4966">
        <w:rPr>
          <w:rFonts w:cs="Calibri"/>
          <w:sz w:val="9"/>
          <w:szCs w:val="9"/>
        </w:rPr>
        <w:t>）</w:t>
      </w:r>
      <w:r w:rsidRPr="00FB4966">
        <w:rPr>
          <w:rFonts w:hAnsi="Arial" w:cs="Calibri"/>
          <w:sz w:val="9"/>
          <w:szCs w:val="9"/>
        </w:rPr>
        <w:t>其他服务、单独预订的服务或货物的费用最迟应于履行时或收到发票之日支付。</w:t>
      </w:r>
    </w:p>
    <w:p w:rsidR="00BD5CF4" w:rsidRPr="00FB4966" w:rsidRDefault="00BD5CF4" w:rsidP="00BD5CF4">
      <w:pPr>
        <w:pStyle w:val="ListParagraph"/>
        <w:spacing w:line="120" w:lineRule="exact"/>
        <w:ind w:left="225" w:hangingChars="250" w:hanging="225"/>
        <w:rPr>
          <w:rFonts w:cs="Calibri"/>
          <w:sz w:val="9"/>
          <w:szCs w:val="9"/>
        </w:rPr>
      </w:pPr>
      <w:r w:rsidRPr="00FB4966">
        <w:rPr>
          <w:rFonts w:cs="Calibri"/>
          <w:sz w:val="9"/>
          <w:szCs w:val="9"/>
        </w:rPr>
        <w:t>（</w:t>
      </w:r>
      <w:r w:rsidRPr="00FB4966">
        <w:rPr>
          <w:rFonts w:cs="Calibri"/>
          <w:sz w:val="9"/>
          <w:szCs w:val="9"/>
        </w:rPr>
        <w:t>d</w:t>
      </w:r>
      <w:r w:rsidRPr="00FB4966">
        <w:rPr>
          <w:rFonts w:cs="Calibri"/>
          <w:sz w:val="9"/>
          <w:szCs w:val="9"/>
        </w:rPr>
        <w:t>）</w:t>
      </w:r>
      <w:r w:rsidRPr="00FB4966">
        <w:rPr>
          <w:rFonts w:hAnsi="Arial" w:cs="Calibri"/>
          <w:sz w:val="9"/>
          <w:szCs w:val="9"/>
        </w:rPr>
        <w:t>所有款项应以人民币的形式支付给</w:t>
      </w:r>
      <w:r w:rsidRPr="00FB4966">
        <w:rPr>
          <w:rFonts w:hAnsi="Arial" w:cs="Calibri"/>
          <w:b/>
          <w:sz w:val="9"/>
          <w:szCs w:val="9"/>
        </w:rPr>
        <w:t>杜塞尔多夫展览（上海）有限公司</w:t>
      </w:r>
      <w:r w:rsidRPr="00FB4966">
        <w:rPr>
          <w:rFonts w:hAnsi="Arial" w:cs="Calibri"/>
          <w:sz w:val="9"/>
          <w:szCs w:val="9"/>
        </w:rPr>
        <w:t>，含银行手续费和货币兑换费用，且必须通过银行汇票或直接转账的付款方式付至：</w:t>
      </w:r>
    </w:p>
    <w:p w:rsidR="00BD5CF4" w:rsidRPr="00FB4966" w:rsidRDefault="00BD5CF4" w:rsidP="00BD5CF4">
      <w:pPr>
        <w:pStyle w:val="ListParagraph"/>
        <w:spacing w:line="120" w:lineRule="exact"/>
        <w:ind w:left="225" w:hangingChars="250" w:hanging="225"/>
        <w:rPr>
          <w:rFonts w:cs="Calibri"/>
          <w:sz w:val="9"/>
          <w:szCs w:val="9"/>
        </w:rPr>
      </w:pPr>
    </w:p>
    <w:p w:rsidR="00BD5CF4" w:rsidRPr="00FB4966" w:rsidRDefault="00BD5CF4" w:rsidP="00BD5CF4">
      <w:pPr>
        <w:pStyle w:val="ListParagraph"/>
        <w:spacing w:line="120" w:lineRule="exact"/>
        <w:ind w:firstLineChars="400" w:firstLine="361"/>
        <w:rPr>
          <w:rFonts w:cs="Calibri"/>
          <w:b/>
          <w:sz w:val="9"/>
          <w:szCs w:val="9"/>
        </w:rPr>
      </w:pPr>
      <w:r w:rsidRPr="00FB4966">
        <w:rPr>
          <w:rFonts w:hAnsi="Arial" w:cs="Calibri"/>
          <w:b/>
          <w:sz w:val="9"/>
          <w:szCs w:val="9"/>
        </w:rPr>
        <w:t>杜塞尔多夫展览（上海）有限公司</w:t>
      </w:r>
    </w:p>
    <w:p w:rsidR="00BD5CF4" w:rsidRPr="00FB4966" w:rsidRDefault="00BD5CF4" w:rsidP="00BD5CF4">
      <w:pPr>
        <w:spacing w:line="120" w:lineRule="exact"/>
        <w:ind w:firstLineChars="405" w:firstLine="366"/>
        <w:rPr>
          <w:rFonts w:cs="Calibri"/>
          <w:b/>
          <w:sz w:val="9"/>
          <w:szCs w:val="9"/>
        </w:rPr>
      </w:pPr>
      <w:r w:rsidRPr="00FB4966">
        <w:rPr>
          <w:rFonts w:cs="Calibri"/>
          <w:b/>
          <w:sz w:val="9"/>
          <w:szCs w:val="9"/>
        </w:rPr>
        <w:t>中国上海市浦东新区陆家嘴世纪大道</w:t>
      </w:r>
      <w:r w:rsidRPr="00FB4966">
        <w:rPr>
          <w:rFonts w:cs="Calibri"/>
          <w:b/>
          <w:sz w:val="9"/>
          <w:szCs w:val="9"/>
        </w:rPr>
        <w:t>8</w:t>
      </w:r>
      <w:r w:rsidRPr="00FB4966">
        <w:rPr>
          <w:rFonts w:cs="Calibri"/>
          <w:b/>
          <w:sz w:val="9"/>
          <w:szCs w:val="9"/>
        </w:rPr>
        <w:t>号</w:t>
      </w:r>
    </w:p>
    <w:p w:rsidR="00BD5CF4" w:rsidRPr="00FB4966" w:rsidRDefault="00BD5CF4" w:rsidP="00BD5CF4">
      <w:pPr>
        <w:spacing w:line="120" w:lineRule="exact"/>
        <w:ind w:firstLineChars="405" w:firstLine="366"/>
        <w:rPr>
          <w:rFonts w:cs="Calibri"/>
          <w:b/>
          <w:sz w:val="9"/>
          <w:szCs w:val="9"/>
        </w:rPr>
      </w:pPr>
      <w:r w:rsidRPr="00FB4966">
        <w:rPr>
          <w:rFonts w:cs="Calibri"/>
          <w:b/>
          <w:sz w:val="9"/>
          <w:szCs w:val="9"/>
        </w:rPr>
        <w:t>上海国金中心汇丰银行大楼地下一层</w:t>
      </w:r>
      <w:r w:rsidRPr="00FB4966">
        <w:rPr>
          <w:rFonts w:cs="Calibri"/>
          <w:b/>
          <w:sz w:val="9"/>
          <w:szCs w:val="9"/>
        </w:rPr>
        <w:t>200120</w:t>
      </w:r>
    </w:p>
    <w:p w:rsidR="00BD5CF4" w:rsidRPr="00FB4966" w:rsidRDefault="00BD5CF4" w:rsidP="00BD5CF4">
      <w:pPr>
        <w:pStyle w:val="ListParagraph"/>
        <w:spacing w:line="120" w:lineRule="exact"/>
        <w:ind w:firstLineChars="400" w:firstLine="361"/>
        <w:rPr>
          <w:rFonts w:cs="Calibri"/>
          <w:b/>
          <w:sz w:val="9"/>
          <w:szCs w:val="9"/>
        </w:rPr>
      </w:pPr>
      <w:r w:rsidRPr="00FB4966">
        <w:rPr>
          <w:rFonts w:hAnsi="Arial" w:cs="Calibri"/>
          <w:b/>
          <w:sz w:val="9"/>
          <w:szCs w:val="9"/>
        </w:rPr>
        <w:t>汇丰银行（中国）有限公司上海分行</w:t>
      </w:r>
    </w:p>
    <w:p w:rsidR="00BD5CF4" w:rsidRPr="00FB4966" w:rsidRDefault="00BD5CF4" w:rsidP="00BD5CF4">
      <w:pPr>
        <w:pStyle w:val="ListParagraph"/>
        <w:spacing w:line="120" w:lineRule="exact"/>
        <w:ind w:firstLineChars="400" w:firstLine="361"/>
        <w:rPr>
          <w:rFonts w:cs="Calibri"/>
          <w:b/>
          <w:sz w:val="9"/>
          <w:szCs w:val="9"/>
        </w:rPr>
      </w:pPr>
      <w:r w:rsidRPr="00FB4966">
        <w:rPr>
          <w:rFonts w:hAnsi="Arial" w:cs="Calibri"/>
          <w:b/>
          <w:sz w:val="9"/>
          <w:szCs w:val="9"/>
        </w:rPr>
        <w:t>国际银行代码：</w:t>
      </w:r>
      <w:r w:rsidRPr="00FB4966">
        <w:rPr>
          <w:rFonts w:cs="Calibri"/>
          <w:b/>
          <w:sz w:val="9"/>
          <w:szCs w:val="9"/>
        </w:rPr>
        <w:t>HSBCCNSH</w:t>
      </w:r>
    </w:p>
    <w:p w:rsidR="00BD5CF4" w:rsidRPr="00FB4966" w:rsidRDefault="00BD5CF4" w:rsidP="00BD5CF4">
      <w:pPr>
        <w:pStyle w:val="ListParagraph"/>
        <w:spacing w:line="120" w:lineRule="exact"/>
        <w:ind w:firstLineChars="400" w:firstLine="361"/>
        <w:rPr>
          <w:rFonts w:cs="Calibri"/>
          <w:b/>
          <w:sz w:val="9"/>
          <w:szCs w:val="9"/>
        </w:rPr>
      </w:pPr>
      <w:r w:rsidRPr="00FB4966">
        <w:rPr>
          <w:rFonts w:hAnsi="Arial" w:cs="Calibri"/>
          <w:b/>
          <w:sz w:val="9"/>
          <w:szCs w:val="9"/>
        </w:rPr>
        <w:lastRenderedPageBreak/>
        <w:t>账号：</w:t>
      </w:r>
      <w:r w:rsidRPr="00FB4966">
        <w:rPr>
          <w:rFonts w:cs="Calibri"/>
          <w:b/>
          <w:sz w:val="9"/>
          <w:szCs w:val="9"/>
        </w:rPr>
        <w:t>920-004678-001(</w:t>
      </w:r>
      <w:r w:rsidRPr="00FB4966">
        <w:rPr>
          <w:rFonts w:hAnsi="Arial" w:cs="Calibri"/>
          <w:b/>
          <w:sz w:val="9"/>
          <w:szCs w:val="9"/>
        </w:rPr>
        <w:t>人民币</w:t>
      </w:r>
      <w:r w:rsidRPr="00FB4966">
        <w:rPr>
          <w:rFonts w:cs="Calibri"/>
          <w:b/>
          <w:sz w:val="9"/>
          <w:szCs w:val="9"/>
        </w:rPr>
        <w:t xml:space="preserve">)  </w:t>
      </w:r>
    </w:p>
    <w:p w:rsidR="00BD5CF4" w:rsidRPr="00FB4966" w:rsidRDefault="00BD5CF4" w:rsidP="00BD5CF4">
      <w:pPr>
        <w:pStyle w:val="ListParagraph"/>
        <w:spacing w:line="120" w:lineRule="exact"/>
        <w:ind w:firstLineChars="0" w:firstLine="0"/>
        <w:rPr>
          <w:rFonts w:cs="Calibri"/>
          <w:b/>
          <w:sz w:val="9"/>
          <w:szCs w:val="9"/>
        </w:rPr>
      </w:pPr>
    </w:p>
    <w:p w:rsidR="00BD5CF4" w:rsidRPr="00FB4966" w:rsidRDefault="00BD5CF4" w:rsidP="00BD5CF4">
      <w:pPr>
        <w:pStyle w:val="ListParagraph"/>
        <w:spacing w:line="120" w:lineRule="exact"/>
        <w:ind w:left="225" w:hangingChars="250" w:hanging="225"/>
        <w:rPr>
          <w:rFonts w:cs="Calibri"/>
          <w:sz w:val="9"/>
          <w:szCs w:val="9"/>
        </w:rPr>
      </w:pPr>
      <w:r w:rsidRPr="00FB4966">
        <w:rPr>
          <w:rFonts w:cs="Calibri"/>
          <w:sz w:val="9"/>
          <w:szCs w:val="9"/>
        </w:rPr>
        <w:t>（</w:t>
      </w:r>
      <w:r w:rsidRPr="00FB4966">
        <w:rPr>
          <w:rFonts w:cs="Calibri"/>
          <w:sz w:val="9"/>
          <w:szCs w:val="9"/>
        </w:rPr>
        <w:t>e</w:t>
      </w:r>
      <w:r w:rsidRPr="00FB4966">
        <w:rPr>
          <w:rFonts w:cs="Calibri"/>
          <w:sz w:val="9"/>
          <w:szCs w:val="9"/>
        </w:rPr>
        <w:t>）</w:t>
      </w:r>
      <w:r w:rsidRPr="00FB4966">
        <w:rPr>
          <w:rFonts w:hAnsi="Arial" w:cs="Calibri"/>
          <w:sz w:val="9"/>
          <w:szCs w:val="9"/>
        </w:rPr>
        <w:t>如参展商未能支付全部或部分应付款项，主办方对参展商展位内的设备与展品（</w:t>
      </w:r>
      <w:r w:rsidRPr="00FB4966">
        <w:rPr>
          <w:rFonts w:cs="Calibri"/>
          <w:sz w:val="9"/>
          <w:szCs w:val="9"/>
        </w:rPr>
        <w:t>“</w:t>
      </w:r>
      <w:r w:rsidRPr="00FB4966">
        <w:rPr>
          <w:rFonts w:hAnsi="Arial" w:cs="Calibri"/>
          <w:b/>
          <w:sz w:val="9"/>
          <w:szCs w:val="9"/>
        </w:rPr>
        <w:t>留置物品</w:t>
      </w:r>
      <w:r w:rsidRPr="00FB4966">
        <w:rPr>
          <w:rFonts w:cs="Calibri"/>
          <w:sz w:val="9"/>
          <w:szCs w:val="9"/>
        </w:rPr>
        <w:t>”</w:t>
      </w:r>
      <w:r w:rsidRPr="00FB4966">
        <w:rPr>
          <w:rFonts w:hAnsi="Arial" w:cs="Calibri"/>
          <w:sz w:val="9"/>
          <w:szCs w:val="9"/>
        </w:rPr>
        <w:t>）拥有留置权，有权将留置物品变现和</w:t>
      </w:r>
      <w:r w:rsidRPr="00FB4966">
        <w:rPr>
          <w:rFonts w:cs="Calibri"/>
          <w:sz w:val="9"/>
          <w:szCs w:val="9"/>
        </w:rPr>
        <w:t>/</w:t>
      </w:r>
      <w:r w:rsidRPr="00FB4966">
        <w:rPr>
          <w:rFonts w:hAnsi="Arial" w:cs="Calibri"/>
          <w:sz w:val="9"/>
          <w:szCs w:val="9"/>
        </w:rPr>
        <w:t>或出售用以支付欠款。主办方将不为由于变现和</w:t>
      </w:r>
      <w:r w:rsidRPr="00FB4966">
        <w:rPr>
          <w:rFonts w:cs="Calibri"/>
          <w:sz w:val="9"/>
          <w:szCs w:val="9"/>
        </w:rPr>
        <w:t>/</w:t>
      </w:r>
      <w:r w:rsidRPr="00FB4966">
        <w:rPr>
          <w:rFonts w:cs="Calibri"/>
          <w:sz w:val="9"/>
          <w:szCs w:val="9"/>
        </w:rPr>
        <w:t>出售而产生的留置物品的损坏和</w:t>
      </w:r>
      <w:r w:rsidRPr="00FB4966">
        <w:rPr>
          <w:rFonts w:cs="Calibri"/>
          <w:sz w:val="9"/>
          <w:szCs w:val="9"/>
        </w:rPr>
        <w:t>/</w:t>
      </w:r>
      <w:r w:rsidRPr="00FB4966">
        <w:rPr>
          <w:rFonts w:cs="Calibri"/>
          <w:sz w:val="9"/>
          <w:szCs w:val="9"/>
        </w:rPr>
        <w:t>或损失承担任何责任。</w:t>
      </w:r>
    </w:p>
    <w:p w:rsidR="00BD5CF4" w:rsidRPr="00FB4966" w:rsidRDefault="00BD5CF4" w:rsidP="00BD5CF4">
      <w:pPr>
        <w:pStyle w:val="ListParagraph"/>
        <w:spacing w:line="120" w:lineRule="exact"/>
        <w:ind w:left="225" w:hangingChars="250" w:hanging="225"/>
        <w:rPr>
          <w:rFonts w:cs="Calibri"/>
          <w:sz w:val="9"/>
          <w:szCs w:val="9"/>
        </w:rPr>
      </w:pPr>
      <w:r w:rsidRPr="00FB4966">
        <w:rPr>
          <w:rFonts w:cs="Calibri"/>
          <w:sz w:val="9"/>
          <w:szCs w:val="9"/>
        </w:rPr>
        <w:t>（</w:t>
      </w:r>
      <w:r w:rsidRPr="00FB4966">
        <w:rPr>
          <w:rFonts w:cs="Calibri"/>
          <w:sz w:val="9"/>
          <w:szCs w:val="9"/>
        </w:rPr>
        <w:t>f</w:t>
      </w:r>
      <w:r w:rsidRPr="00FB4966">
        <w:rPr>
          <w:rFonts w:cs="Calibri"/>
          <w:sz w:val="9"/>
          <w:szCs w:val="9"/>
        </w:rPr>
        <w:t>）如果主办方将发票开至参展商指定的第三方，则参展商仍为主办方的债务人。</w:t>
      </w:r>
    </w:p>
    <w:p w:rsidR="00BD5CF4" w:rsidRPr="00FB4966" w:rsidRDefault="00BD5CF4" w:rsidP="00BD5CF4">
      <w:pPr>
        <w:pStyle w:val="ListParagraph"/>
        <w:spacing w:line="120" w:lineRule="exact"/>
        <w:ind w:left="225" w:hangingChars="250" w:hanging="225"/>
        <w:rPr>
          <w:rFonts w:cs="Calibri"/>
          <w:sz w:val="9"/>
          <w:szCs w:val="9"/>
        </w:rPr>
      </w:pPr>
      <w:r w:rsidRPr="00FB4966">
        <w:rPr>
          <w:rFonts w:cs="Calibri"/>
          <w:sz w:val="9"/>
          <w:szCs w:val="9"/>
        </w:rPr>
        <w:t>（</w:t>
      </w:r>
      <w:r w:rsidRPr="00FB4966">
        <w:rPr>
          <w:rFonts w:cs="Calibri"/>
          <w:sz w:val="9"/>
          <w:szCs w:val="9"/>
        </w:rPr>
        <w:t>g</w:t>
      </w:r>
      <w:r w:rsidRPr="00FB4966">
        <w:rPr>
          <w:rFonts w:cs="Calibri"/>
          <w:sz w:val="9"/>
          <w:szCs w:val="9"/>
        </w:rPr>
        <w:t>）如果参展商未能按本参展条件以及合同规定支付任何款项，则参展商所拖欠款项的利息应按照未付金额的百分之七（</w:t>
      </w:r>
      <w:r w:rsidRPr="00FB4966">
        <w:rPr>
          <w:rFonts w:cs="Calibri"/>
          <w:sz w:val="9"/>
          <w:szCs w:val="9"/>
        </w:rPr>
        <w:t>7%</w:t>
      </w:r>
      <w:r w:rsidRPr="00FB4966">
        <w:rPr>
          <w:rFonts w:cs="Calibri"/>
          <w:sz w:val="9"/>
          <w:szCs w:val="9"/>
        </w:rPr>
        <w:t>）的年利率收取。如果未能按期付款，主办方也有权终止合同或对相应展位另行处置而不影响主办方在本参展条件下所享有的其它救济权利。参展商应对主办方遭受的一切损失负责。此种情况应同样适用于参展</w:t>
      </w:r>
      <w:r w:rsidRPr="00FB4966">
        <w:rPr>
          <w:rFonts w:hAnsi="Arial" w:cs="Calibri"/>
          <w:sz w:val="9"/>
          <w:szCs w:val="9"/>
        </w:rPr>
        <w:t>商</w:t>
      </w:r>
      <w:r w:rsidRPr="00FB4966">
        <w:rPr>
          <w:rFonts w:cs="Calibri"/>
          <w:sz w:val="9"/>
          <w:szCs w:val="9"/>
        </w:rPr>
        <w:t>撤销其参展申请或放弃参展的情况下未按期付款的情况（参展条件第</w:t>
      </w:r>
      <w:r w:rsidRPr="00FB4966">
        <w:rPr>
          <w:rFonts w:cs="Calibri"/>
          <w:sz w:val="9"/>
          <w:szCs w:val="9"/>
        </w:rPr>
        <w:t>9</w:t>
      </w:r>
      <w:r w:rsidRPr="00FB4966">
        <w:rPr>
          <w:rFonts w:cs="Calibri"/>
          <w:sz w:val="9"/>
          <w:szCs w:val="9"/>
        </w:rPr>
        <w:t>条）。</w:t>
      </w:r>
    </w:p>
    <w:p w:rsidR="00BD5CF4" w:rsidRPr="00FB4966" w:rsidRDefault="00BD5CF4" w:rsidP="00BD5CF4">
      <w:pPr>
        <w:pStyle w:val="ListParagraph"/>
        <w:spacing w:line="120" w:lineRule="exact"/>
        <w:ind w:left="1080" w:firstLineChars="0" w:firstLine="0"/>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9. </w:t>
      </w:r>
      <w:r w:rsidRPr="00FB4966">
        <w:rPr>
          <w:rFonts w:cs="Calibri"/>
          <w:b/>
          <w:sz w:val="9"/>
          <w:szCs w:val="9"/>
        </w:rPr>
        <w:t>取消申请或不参展</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参展商在递交申请表之后如需撤销申请、放弃参展或减少展位面积，应立即书面通知主办方（</w:t>
      </w:r>
      <w:r w:rsidRPr="00FB4966">
        <w:rPr>
          <w:rFonts w:cs="Calibri"/>
          <w:sz w:val="9"/>
          <w:szCs w:val="9"/>
        </w:rPr>
        <w:t>“</w:t>
      </w:r>
      <w:r w:rsidRPr="00FB4966">
        <w:rPr>
          <w:rFonts w:cs="Calibri"/>
          <w:b/>
          <w:sz w:val="9"/>
          <w:szCs w:val="9"/>
        </w:rPr>
        <w:t>撤展通知</w:t>
      </w:r>
      <w:r w:rsidRPr="00FB4966">
        <w:rPr>
          <w:rFonts w:cs="Calibri"/>
          <w:sz w:val="9"/>
          <w:szCs w:val="9"/>
        </w:rPr>
        <w:t>”</w:t>
      </w:r>
      <w:r w:rsidRPr="00FB4966">
        <w:rPr>
          <w:rFonts w:cs="Calibri"/>
          <w:sz w:val="9"/>
          <w:szCs w:val="9"/>
        </w:rPr>
        <w:t>）。只有在主办方</w:t>
      </w:r>
      <w:r w:rsidRPr="00FB4966">
        <w:rPr>
          <w:rFonts w:cs="Calibri"/>
          <w:sz w:val="9"/>
          <w:szCs w:val="9"/>
          <w:lang w:val="de-DE"/>
        </w:rPr>
        <w:t>书面接受参展商</w:t>
      </w:r>
      <w:r w:rsidRPr="00FB4966">
        <w:rPr>
          <w:rFonts w:cs="Calibri"/>
          <w:sz w:val="9"/>
          <w:szCs w:val="9"/>
        </w:rPr>
        <w:t>的该等撤展通知之后，参展商的相应要求才能生效。</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在发出批准通知后，主办方有权自主决定是否接受撤展通知但接受撤展通知并非主办方的义务。如主办方不予接受撤展通知，参展</w:t>
      </w:r>
      <w:r w:rsidRPr="00FB4966">
        <w:rPr>
          <w:rFonts w:hAnsi="Arial" w:cs="Calibri"/>
          <w:sz w:val="9"/>
          <w:szCs w:val="9"/>
        </w:rPr>
        <w:t>商</w:t>
      </w:r>
      <w:r w:rsidRPr="00FB4966">
        <w:rPr>
          <w:rFonts w:cs="Calibri"/>
          <w:sz w:val="9"/>
          <w:szCs w:val="9"/>
        </w:rPr>
        <w:t>应按照主办方批准的条件和本参展条件第</w:t>
      </w:r>
      <w:r w:rsidRPr="00FB4966">
        <w:rPr>
          <w:rFonts w:cs="Calibri"/>
          <w:sz w:val="9"/>
          <w:szCs w:val="9"/>
        </w:rPr>
        <w:t>7</w:t>
      </w:r>
      <w:r w:rsidRPr="00FB4966">
        <w:rPr>
          <w:rFonts w:cs="Calibri"/>
          <w:sz w:val="9"/>
          <w:szCs w:val="9"/>
        </w:rPr>
        <w:t>条的相关规定参展，并根据本参展条件第</w:t>
      </w:r>
      <w:r w:rsidRPr="00FB4966">
        <w:rPr>
          <w:rFonts w:cs="Calibri"/>
          <w:sz w:val="9"/>
          <w:szCs w:val="9"/>
        </w:rPr>
        <w:t>8</w:t>
      </w:r>
      <w:r w:rsidRPr="00FB4966">
        <w:rPr>
          <w:rFonts w:cs="Calibri"/>
          <w:sz w:val="9"/>
          <w:szCs w:val="9"/>
        </w:rPr>
        <w:t>条支付费用。参展</w:t>
      </w:r>
      <w:r w:rsidRPr="00FB4966">
        <w:rPr>
          <w:rFonts w:hAnsi="Arial" w:cs="Calibri"/>
          <w:sz w:val="9"/>
          <w:szCs w:val="9"/>
        </w:rPr>
        <w:t>商</w:t>
      </w:r>
      <w:r w:rsidRPr="00FB4966">
        <w:rPr>
          <w:rFonts w:cs="Calibri"/>
          <w:sz w:val="9"/>
          <w:szCs w:val="9"/>
        </w:rPr>
        <w:t>应承担主办方因参展商不参展而可能产生的所有损失。</w:t>
      </w:r>
    </w:p>
    <w:p w:rsidR="00BD5CF4" w:rsidRPr="00FB4966" w:rsidRDefault="00BD5CF4" w:rsidP="00BD5CF4">
      <w:pPr>
        <w:spacing w:line="120" w:lineRule="exact"/>
        <w:rPr>
          <w:rFonts w:cs="Calibri"/>
          <w:b/>
          <w:sz w:val="9"/>
          <w:szCs w:val="9"/>
        </w:rPr>
      </w:pPr>
    </w:p>
    <w:p w:rsidR="00BD5CF4" w:rsidRPr="00FB4966" w:rsidRDefault="00BD5CF4" w:rsidP="00BD5CF4">
      <w:pPr>
        <w:spacing w:line="120" w:lineRule="exact"/>
        <w:rPr>
          <w:rFonts w:cs="Calibri"/>
          <w:b/>
          <w:sz w:val="9"/>
          <w:szCs w:val="9"/>
        </w:rPr>
      </w:pPr>
      <w:r w:rsidRPr="00FB4966">
        <w:rPr>
          <w:rFonts w:cs="Calibri" w:hint="eastAsia"/>
          <w:b/>
          <w:sz w:val="9"/>
          <w:szCs w:val="9"/>
        </w:rPr>
        <w:t>参展取消费</w:t>
      </w:r>
    </w:p>
    <w:p w:rsidR="00BD5CF4" w:rsidRPr="00FB4966" w:rsidRDefault="00BD5CF4" w:rsidP="00BD5CF4">
      <w:pPr>
        <w:spacing w:line="120" w:lineRule="exact"/>
        <w:rPr>
          <w:rFonts w:cs="Calibri"/>
          <w:sz w:val="9"/>
          <w:szCs w:val="9"/>
        </w:rPr>
      </w:pPr>
      <w:r w:rsidRPr="00FB4966">
        <w:rPr>
          <w:rFonts w:cs="Calibri"/>
          <w:sz w:val="9"/>
          <w:szCs w:val="9"/>
        </w:rPr>
        <w:t>（</w:t>
      </w:r>
      <w:r w:rsidRPr="00FB4966">
        <w:rPr>
          <w:rFonts w:cs="Calibri"/>
          <w:sz w:val="9"/>
          <w:szCs w:val="9"/>
        </w:rPr>
        <w:t>a</w:t>
      </w:r>
      <w:r w:rsidRPr="00FB4966">
        <w:rPr>
          <w:rFonts w:cs="Calibri"/>
          <w:sz w:val="9"/>
          <w:szCs w:val="9"/>
        </w:rPr>
        <w:t>）</w:t>
      </w:r>
      <w:r w:rsidRPr="00FB4966">
        <w:rPr>
          <w:rFonts w:cs="Calibri" w:hint="eastAsia"/>
          <w:sz w:val="9"/>
          <w:szCs w:val="9"/>
        </w:rPr>
        <w:t>参展商在交申请表之后，在离展会开展前</w:t>
      </w:r>
      <w:r w:rsidRPr="00FB4966">
        <w:rPr>
          <w:rFonts w:cs="Calibri" w:hint="eastAsia"/>
          <w:sz w:val="9"/>
          <w:szCs w:val="9"/>
        </w:rPr>
        <w:t>40</w:t>
      </w:r>
      <w:r w:rsidRPr="00FB4966">
        <w:rPr>
          <w:rFonts w:cs="Calibri" w:hint="eastAsia"/>
          <w:sz w:val="9"/>
          <w:szCs w:val="9"/>
        </w:rPr>
        <w:t>天如需撤销申请、放弃参展，主办方将收取总金额的</w:t>
      </w:r>
      <w:r w:rsidRPr="00FB4966">
        <w:rPr>
          <w:rFonts w:cs="Calibri" w:hint="eastAsia"/>
          <w:sz w:val="9"/>
          <w:szCs w:val="9"/>
        </w:rPr>
        <w:t>50%</w:t>
      </w:r>
      <w:r w:rsidRPr="00FB4966">
        <w:rPr>
          <w:rFonts w:cs="Calibri" w:hint="eastAsia"/>
          <w:sz w:val="9"/>
          <w:szCs w:val="9"/>
        </w:rPr>
        <w:t>作为参展的取消费来弥补不参展而产生的损失。</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rPr>
          <w:rFonts w:cs="Calibri"/>
          <w:sz w:val="9"/>
          <w:szCs w:val="9"/>
        </w:rPr>
      </w:pPr>
      <w:r w:rsidRPr="00FB4966">
        <w:rPr>
          <w:rFonts w:cs="Calibri"/>
          <w:sz w:val="9"/>
          <w:szCs w:val="9"/>
        </w:rPr>
        <w:t>（</w:t>
      </w:r>
      <w:r w:rsidRPr="00FB4966">
        <w:rPr>
          <w:rFonts w:cs="Calibri"/>
          <w:sz w:val="9"/>
          <w:szCs w:val="9"/>
        </w:rPr>
        <w:t>b</w:t>
      </w:r>
      <w:r w:rsidRPr="00FB4966">
        <w:rPr>
          <w:rFonts w:cs="Calibri"/>
          <w:sz w:val="9"/>
          <w:szCs w:val="9"/>
        </w:rPr>
        <w:t>）</w:t>
      </w:r>
      <w:r w:rsidRPr="00FB4966">
        <w:rPr>
          <w:rFonts w:cs="Calibri" w:hint="eastAsia"/>
          <w:sz w:val="9"/>
          <w:szCs w:val="9"/>
        </w:rPr>
        <w:t>参展商在交申请表之后，在离展会开展不到</w:t>
      </w:r>
      <w:r w:rsidRPr="00FB4966">
        <w:rPr>
          <w:rFonts w:cs="Calibri" w:hint="eastAsia"/>
          <w:sz w:val="9"/>
          <w:szCs w:val="9"/>
        </w:rPr>
        <w:t>40</w:t>
      </w:r>
      <w:r w:rsidRPr="00FB4966">
        <w:rPr>
          <w:rFonts w:cs="Calibri" w:hint="eastAsia"/>
          <w:sz w:val="9"/>
          <w:szCs w:val="9"/>
        </w:rPr>
        <w:t>天内如需撤销申请、放弃参展，主办方将按照实际金额全额收取取消费来弥补不参展而产生的所有损失。</w:t>
      </w:r>
    </w:p>
    <w:p w:rsidR="00BD5CF4" w:rsidRPr="00FB4966" w:rsidRDefault="00BD5CF4" w:rsidP="00BD5CF4">
      <w:pPr>
        <w:spacing w:line="120" w:lineRule="exact"/>
        <w:rPr>
          <w:rFonts w:cs="Calibri"/>
          <w:b/>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10. </w:t>
      </w:r>
      <w:r w:rsidRPr="00FB4966">
        <w:rPr>
          <w:rFonts w:cs="Calibri"/>
          <w:b/>
          <w:sz w:val="9"/>
          <w:szCs w:val="9"/>
        </w:rPr>
        <w:t>参展资格的取消</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如参展商存在下述情况，主办方有权以书面方式取消其参展资格，同时保留其要求参展</w:t>
      </w:r>
      <w:r w:rsidRPr="00FB4966">
        <w:rPr>
          <w:rFonts w:hAnsi="Arial" w:cs="Calibri"/>
          <w:sz w:val="9"/>
          <w:szCs w:val="9"/>
        </w:rPr>
        <w:t>商</w:t>
      </w:r>
      <w:r w:rsidRPr="00FB4966">
        <w:rPr>
          <w:rFonts w:cs="Calibri"/>
          <w:sz w:val="9"/>
          <w:szCs w:val="9"/>
        </w:rPr>
        <w:t>赔偿一切由此所产生的损失的权利：</w:t>
      </w:r>
    </w:p>
    <w:p w:rsidR="00BD5CF4" w:rsidRPr="00FB4966" w:rsidRDefault="00BD5CF4" w:rsidP="00BD5CF4">
      <w:pPr>
        <w:spacing w:line="120" w:lineRule="exact"/>
        <w:rPr>
          <w:rFonts w:cs="Calibri"/>
          <w:sz w:val="9"/>
          <w:szCs w:val="9"/>
        </w:rPr>
      </w:pPr>
      <w:r w:rsidRPr="00FB4966">
        <w:rPr>
          <w:rFonts w:cs="Calibri"/>
          <w:sz w:val="9"/>
          <w:szCs w:val="9"/>
        </w:rPr>
        <w:t>（</w:t>
      </w:r>
      <w:r w:rsidRPr="00FB4966">
        <w:rPr>
          <w:rFonts w:cs="Calibri"/>
          <w:sz w:val="9"/>
          <w:szCs w:val="9"/>
        </w:rPr>
        <w:t>a</w:t>
      </w:r>
      <w:r w:rsidRPr="00FB4966">
        <w:rPr>
          <w:rFonts w:cs="Calibri"/>
          <w:sz w:val="9"/>
          <w:szCs w:val="9"/>
        </w:rPr>
        <w:t>）参展商或其任何代表或关联方违反了本参展条件项下任何义务或任何适用的规章制度；或者</w:t>
      </w:r>
    </w:p>
    <w:p w:rsidR="00BD5CF4" w:rsidRPr="00FB4966" w:rsidRDefault="00BD5CF4" w:rsidP="00BD5CF4">
      <w:pPr>
        <w:spacing w:line="120" w:lineRule="exact"/>
        <w:rPr>
          <w:rFonts w:cs="Calibri"/>
          <w:sz w:val="9"/>
          <w:szCs w:val="9"/>
        </w:rPr>
      </w:pPr>
      <w:r w:rsidRPr="00FB4966">
        <w:rPr>
          <w:rFonts w:cs="Calibri"/>
          <w:sz w:val="9"/>
          <w:szCs w:val="9"/>
        </w:rPr>
        <w:t>（</w:t>
      </w:r>
      <w:r w:rsidRPr="00FB4966">
        <w:rPr>
          <w:rFonts w:cs="Calibri"/>
          <w:sz w:val="9"/>
          <w:szCs w:val="9"/>
        </w:rPr>
        <w:t>b</w:t>
      </w:r>
      <w:r w:rsidRPr="00FB4966">
        <w:rPr>
          <w:rFonts w:cs="Calibri"/>
          <w:sz w:val="9"/>
          <w:szCs w:val="9"/>
        </w:rPr>
        <w:t>）参展商破产或资不抵债，或者进入强制或自愿的清算程序或与其债权人达成债务和解，或其全部或部分资产被指定由接管人接管，或者因债务问题导致类似情况；或者</w:t>
      </w:r>
    </w:p>
    <w:p w:rsidR="00BD5CF4" w:rsidRPr="00FB4966" w:rsidRDefault="00BD5CF4" w:rsidP="00BD5CF4">
      <w:pPr>
        <w:spacing w:line="120" w:lineRule="exact"/>
        <w:rPr>
          <w:rFonts w:cs="Calibri"/>
          <w:sz w:val="9"/>
          <w:szCs w:val="9"/>
        </w:rPr>
      </w:pPr>
      <w:r w:rsidRPr="00FB4966">
        <w:rPr>
          <w:rFonts w:cs="Calibri"/>
          <w:sz w:val="9"/>
          <w:szCs w:val="9"/>
        </w:rPr>
        <w:t>（</w:t>
      </w:r>
      <w:r w:rsidRPr="00FB4966">
        <w:rPr>
          <w:rFonts w:cs="Calibri"/>
          <w:sz w:val="9"/>
          <w:szCs w:val="9"/>
        </w:rPr>
        <w:t>c</w:t>
      </w:r>
      <w:r w:rsidRPr="00FB4966">
        <w:rPr>
          <w:rFonts w:cs="Calibri"/>
          <w:sz w:val="9"/>
          <w:szCs w:val="9"/>
        </w:rPr>
        <w:t>）参展商或其关联方进行的活动依据主办方的标准不符合展览会性质和目的，或者侵犯了其他参展商的权利；或者</w:t>
      </w:r>
    </w:p>
    <w:p w:rsidR="00BD5CF4" w:rsidRPr="00FB4966" w:rsidRDefault="00BD5CF4" w:rsidP="00BD5CF4">
      <w:pPr>
        <w:spacing w:line="120" w:lineRule="exact"/>
        <w:rPr>
          <w:rFonts w:cs="Calibri"/>
          <w:sz w:val="9"/>
          <w:szCs w:val="9"/>
        </w:rPr>
      </w:pPr>
      <w:r w:rsidRPr="00FB4966">
        <w:rPr>
          <w:rFonts w:cs="Calibri"/>
          <w:sz w:val="9"/>
          <w:szCs w:val="9"/>
        </w:rPr>
        <w:t>（</w:t>
      </w:r>
      <w:r w:rsidRPr="00FB4966">
        <w:rPr>
          <w:rFonts w:cs="Calibri"/>
          <w:sz w:val="9"/>
          <w:szCs w:val="9"/>
        </w:rPr>
        <w:t>d</w:t>
      </w:r>
      <w:r w:rsidRPr="00FB4966">
        <w:rPr>
          <w:rFonts w:cs="Calibri"/>
          <w:sz w:val="9"/>
          <w:szCs w:val="9"/>
        </w:rPr>
        <w:t>）如果参展商或其关联方在展区内标示价格，向个人出售货物以及在展览会现场以现货交易的方式出售货物。如参展商违反本规定，主办方则有权立即封闭其展位；</w:t>
      </w:r>
    </w:p>
    <w:p w:rsidR="00BD5CF4" w:rsidRPr="00FB4966" w:rsidRDefault="00BD5CF4" w:rsidP="00BD5CF4">
      <w:pPr>
        <w:spacing w:line="120" w:lineRule="exact"/>
        <w:rPr>
          <w:rFonts w:cs="Calibri"/>
          <w:sz w:val="9"/>
          <w:szCs w:val="9"/>
        </w:rPr>
      </w:pPr>
      <w:r w:rsidRPr="00FB4966">
        <w:rPr>
          <w:rFonts w:cs="Calibri"/>
          <w:sz w:val="9"/>
          <w:szCs w:val="9"/>
        </w:rPr>
        <w:t>（</w:t>
      </w:r>
      <w:r w:rsidRPr="00FB4966">
        <w:rPr>
          <w:rFonts w:cs="Calibri"/>
          <w:sz w:val="9"/>
          <w:szCs w:val="9"/>
        </w:rPr>
        <w:t>e</w:t>
      </w:r>
      <w:r w:rsidRPr="00FB4966">
        <w:rPr>
          <w:rFonts w:cs="Calibri"/>
          <w:sz w:val="9"/>
          <w:szCs w:val="9"/>
        </w:rPr>
        <w:t>）参展商在展期第一天上午九时之前不进入展区参展，则视为其已取消所预订的展位，主办方有权以适当的方式使用该展位。此种情况被视为参展商在当日放弃参展，已支付的参展费用概不退还且参展商应支付任何尚未支付的参展费。</w:t>
      </w:r>
    </w:p>
    <w:p w:rsidR="00BD5CF4" w:rsidRPr="00FB4966" w:rsidRDefault="00BD5CF4" w:rsidP="00BD5CF4">
      <w:pPr>
        <w:spacing w:line="120" w:lineRule="exact"/>
        <w:rPr>
          <w:rFonts w:cs="Calibri"/>
          <w:sz w:val="9"/>
          <w:szCs w:val="9"/>
        </w:rPr>
      </w:pPr>
      <w:r w:rsidRPr="00FB4966">
        <w:rPr>
          <w:rFonts w:cs="Calibri"/>
          <w:sz w:val="9"/>
          <w:szCs w:val="9"/>
        </w:rPr>
        <w:t>（</w:t>
      </w:r>
      <w:r w:rsidRPr="00FB4966">
        <w:rPr>
          <w:rFonts w:cs="Calibri"/>
          <w:sz w:val="9"/>
          <w:szCs w:val="9"/>
        </w:rPr>
        <w:t>f</w:t>
      </w:r>
      <w:r w:rsidRPr="00FB4966">
        <w:rPr>
          <w:rFonts w:cs="Calibri"/>
          <w:sz w:val="9"/>
          <w:szCs w:val="9"/>
        </w:rPr>
        <w:t>）主办方凭借其绝对的自主决定权，在签发批准通知前决定取消参展商的参展资格。</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11. </w:t>
      </w:r>
      <w:r w:rsidRPr="00FB4966">
        <w:rPr>
          <w:rFonts w:cs="Calibri"/>
          <w:b/>
          <w:sz w:val="9"/>
          <w:szCs w:val="9"/>
        </w:rPr>
        <w:t>展品</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所有展品必须在注册表上单独列出，且提供精确描述。如需展出任何易燃或带有刺激性气味或展示时产生噪音的展品，须经主办方事先书面同意与批准才能展出。</w:t>
      </w:r>
    </w:p>
    <w:p w:rsidR="00BD5CF4" w:rsidRPr="00FB4966" w:rsidRDefault="00BD5CF4" w:rsidP="00BD5CF4">
      <w:pPr>
        <w:spacing w:line="120" w:lineRule="exact"/>
        <w:rPr>
          <w:rFonts w:cs="Calibri"/>
          <w:sz w:val="9"/>
          <w:szCs w:val="9"/>
        </w:rPr>
      </w:pPr>
      <w:r w:rsidRPr="00FB4966">
        <w:rPr>
          <w:rFonts w:cs="Calibri"/>
          <w:sz w:val="9"/>
          <w:szCs w:val="9"/>
        </w:rPr>
        <w:t>禁止参展商在展览会正式结束前撤展。展品的操作与展示须符合规定标准。</w:t>
      </w:r>
    </w:p>
    <w:p w:rsidR="00BD5CF4" w:rsidRPr="00FB4966" w:rsidRDefault="00BD5CF4" w:rsidP="00BD5CF4">
      <w:pPr>
        <w:spacing w:line="120" w:lineRule="exact"/>
        <w:rPr>
          <w:rFonts w:cs="Calibri"/>
          <w:sz w:val="9"/>
          <w:szCs w:val="9"/>
        </w:rPr>
      </w:pPr>
      <w:r w:rsidRPr="00FB4966">
        <w:rPr>
          <w:rFonts w:cs="Calibri"/>
          <w:sz w:val="9"/>
          <w:szCs w:val="9"/>
        </w:rPr>
        <w:t>主办方对许可证、配额或销售收入的转账问题概不负责。</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12. </w:t>
      </w:r>
      <w:r w:rsidRPr="00FB4966">
        <w:rPr>
          <w:rFonts w:cs="Calibri"/>
          <w:b/>
          <w:sz w:val="9"/>
          <w:szCs w:val="9"/>
        </w:rPr>
        <w:t>场地使用与安全问题</w:t>
      </w:r>
    </w:p>
    <w:p w:rsidR="00BD5CF4" w:rsidRPr="00FB4966" w:rsidRDefault="00BD5CF4" w:rsidP="00BD5CF4">
      <w:pPr>
        <w:spacing w:line="120" w:lineRule="exact"/>
        <w:rPr>
          <w:rFonts w:cs="Calibri"/>
          <w:sz w:val="9"/>
          <w:szCs w:val="9"/>
        </w:rPr>
      </w:pPr>
      <w:r w:rsidRPr="00FB4966">
        <w:rPr>
          <w:rFonts w:cs="Calibri"/>
          <w:sz w:val="9"/>
          <w:szCs w:val="9"/>
        </w:rPr>
        <w:t xml:space="preserve">12.1 </w:t>
      </w:r>
      <w:r w:rsidRPr="00FB4966">
        <w:rPr>
          <w:rFonts w:cs="Calibri"/>
          <w:sz w:val="9"/>
          <w:szCs w:val="9"/>
        </w:rPr>
        <w:t>参展</w:t>
      </w:r>
      <w:r w:rsidRPr="00FB4966">
        <w:rPr>
          <w:rFonts w:hAnsi="Arial" w:cs="Calibri"/>
          <w:sz w:val="9"/>
          <w:szCs w:val="9"/>
        </w:rPr>
        <w:t>商</w:t>
      </w:r>
      <w:r w:rsidRPr="00FB4966">
        <w:rPr>
          <w:rFonts w:cs="Calibri"/>
          <w:sz w:val="9"/>
          <w:szCs w:val="9"/>
        </w:rPr>
        <w:t>及其任何代表必须采取保安或其他保护手段等预防措施以保护公众不受移动或运行中的展品的伤害。此类移动或运行中的展品只能由参展商授权的人员进行展示或操作，且不得在这些人员不在场的情况下运行。此类移动或运行中的展品必须事先获得主办方的书面批准才能展出。</w:t>
      </w:r>
    </w:p>
    <w:p w:rsidR="00BD5CF4" w:rsidRPr="00FB4966" w:rsidRDefault="00BD5CF4" w:rsidP="00BD5CF4">
      <w:pPr>
        <w:spacing w:line="120" w:lineRule="exact"/>
        <w:rPr>
          <w:rFonts w:cs="Calibri"/>
          <w:sz w:val="9"/>
          <w:szCs w:val="9"/>
        </w:rPr>
      </w:pPr>
      <w:r w:rsidRPr="00FB4966">
        <w:rPr>
          <w:rFonts w:cs="Calibri"/>
          <w:sz w:val="9"/>
          <w:szCs w:val="9"/>
        </w:rPr>
        <w:t xml:space="preserve">12.2 </w:t>
      </w:r>
      <w:r w:rsidRPr="00FB4966">
        <w:rPr>
          <w:rFonts w:cs="Calibri"/>
          <w:sz w:val="9"/>
          <w:szCs w:val="9"/>
        </w:rPr>
        <w:t>任何音乐表演，包括将音乐录音用于时装表演，需要得到主办方和相关机构的许可。</w:t>
      </w:r>
    </w:p>
    <w:p w:rsidR="00BD5CF4" w:rsidRPr="00FB4966" w:rsidRDefault="00BD5CF4" w:rsidP="00BD5CF4">
      <w:pPr>
        <w:spacing w:line="120" w:lineRule="exact"/>
        <w:rPr>
          <w:rFonts w:cs="Calibri"/>
          <w:sz w:val="9"/>
          <w:szCs w:val="9"/>
        </w:rPr>
      </w:pPr>
      <w:r w:rsidRPr="00FB4966">
        <w:rPr>
          <w:rFonts w:cs="Calibri"/>
          <w:sz w:val="9"/>
          <w:szCs w:val="9"/>
        </w:rPr>
        <w:t xml:space="preserve">12.3 </w:t>
      </w:r>
      <w:r w:rsidRPr="00FB4966">
        <w:rPr>
          <w:rFonts w:cs="Calibri"/>
          <w:sz w:val="9"/>
          <w:szCs w:val="9"/>
        </w:rPr>
        <w:t>参展商及其任何代表只能在自己的展台或标准展位分发宣传资料。不得在展览场所内任何其他地方作广告宣传、商品展示或招揽生意。参展商不得在自己的展区范围以外放置任何展品或广告标志。</w:t>
      </w:r>
    </w:p>
    <w:p w:rsidR="00BD5CF4" w:rsidRPr="00FB4966" w:rsidRDefault="00BD5CF4" w:rsidP="00BD5CF4">
      <w:pPr>
        <w:spacing w:line="120" w:lineRule="exact"/>
        <w:rPr>
          <w:rFonts w:cs="Calibri"/>
          <w:sz w:val="9"/>
          <w:szCs w:val="9"/>
        </w:rPr>
      </w:pPr>
      <w:r w:rsidRPr="00FB4966">
        <w:rPr>
          <w:rFonts w:cs="Calibri"/>
          <w:sz w:val="9"/>
          <w:szCs w:val="9"/>
        </w:rPr>
        <w:t xml:space="preserve">12.4 </w:t>
      </w:r>
      <w:r w:rsidRPr="00FB4966">
        <w:rPr>
          <w:rFonts w:cs="Calibri"/>
          <w:sz w:val="9"/>
          <w:szCs w:val="9"/>
        </w:rPr>
        <w:t>不得在楣板上悬挂或张贴任何贴纸、宣传海报、挂钩或其他材料。</w:t>
      </w:r>
    </w:p>
    <w:p w:rsidR="00BD5CF4" w:rsidRPr="00FB4966" w:rsidRDefault="00BD5CF4" w:rsidP="00BD5CF4">
      <w:pPr>
        <w:spacing w:line="120" w:lineRule="exact"/>
        <w:rPr>
          <w:rFonts w:cs="Calibri"/>
          <w:sz w:val="9"/>
          <w:szCs w:val="9"/>
        </w:rPr>
      </w:pPr>
      <w:r w:rsidRPr="00FB4966">
        <w:rPr>
          <w:rFonts w:cs="Calibri"/>
          <w:sz w:val="9"/>
          <w:szCs w:val="9"/>
        </w:rPr>
        <w:t xml:space="preserve">12.5 </w:t>
      </w:r>
      <w:r w:rsidRPr="00FB4966">
        <w:rPr>
          <w:rFonts w:cs="Calibri"/>
          <w:sz w:val="9"/>
          <w:szCs w:val="9"/>
        </w:rPr>
        <w:t>在任何情况下都不得在展览场所使用充气气球。</w:t>
      </w:r>
    </w:p>
    <w:p w:rsidR="00BD5CF4" w:rsidRPr="00FB4966" w:rsidRDefault="00BD5CF4" w:rsidP="00BD5CF4">
      <w:pPr>
        <w:spacing w:line="120" w:lineRule="exact"/>
        <w:rPr>
          <w:rFonts w:cs="Calibri"/>
          <w:sz w:val="9"/>
          <w:szCs w:val="9"/>
        </w:rPr>
      </w:pPr>
      <w:r w:rsidRPr="00FB4966">
        <w:rPr>
          <w:rFonts w:cs="Calibri"/>
          <w:sz w:val="9"/>
          <w:szCs w:val="9"/>
        </w:rPr>
        <w:t xml:space="preserve">12.6 </w:t>
      </w:r>
      <w:r w:rsidRPr="00FB4966">
        <w:rPr>
          <w:rFonts w:cs="Calibri"/>
          <w:sz w:val="9"/>
          <w:szCs w:val="9"/>
        </w:rPr>
        <w:t>展期内，必须由参展商授权的能够胜任的代表组织管理其展台。该代表必须完全精通参展商的产品和</w:t>
      </w:r>
      <w:r w:rsidRPr="00FB4966">
        <w:rPr>
          <w:rFonts w:cs="Calibri"/>
          <w:sz w:val="9"/>
          <w:szCs w:val="9"/>
        </w:rPr>
        <w:t>/</w:t>
      </w:r>
      <w:r w:rsidRPr="00FB4966">
        <w:rPr>
          <w:rFonts w:cs="Calibri"/>
          <w:sz w:val="9"/>
          <w:szCs w:val="9"/>
        </w:rPr>
        <w:t>或服务，且获得参展商正式授权以负责参展商产品或服务销售的谈判与合同签订。参展商应保证代表将遵守本参展条件以及主办方可能在展览会前以及展览会期间所给出的所有指示。</w:t>
      </w:r>
    </w:p>
    <w:p w:rsidR="00BD5CF4" w:rsidRPr="00FB4966" w:rsidRDefault="00BD5CF4" w:rsidP="00BD5CF4">
      <w:pPr>
        <w:spacing w:line="120" w:lineRule="exact"/>
        <w:rPr>
          <w:rFonts w:cs="Calibri"/>
          <w:sz w:val="9"/>
          <w:szCs w:val="9"/>
        </w:rPr>
      </w:pPr>
      <w:r w:rsidRPr="00FB4966">
        <w:rPr>
          <w:rFonts w:cs="Calibri"/>
          <w:sz w:val="9"/>
          <w:szCs w:val="9"/>
        </w:rPr>
        <w:t xml:space="preserve">12.7 </w:t>
      </w:r>
      <w:r w:rsidRPr="00FB4966">
        <w:rPr>
          <w:rFonts w:cs="Calibri"/>
          <w:sz w:val="9"/>
          <w:szCs w:val="9"/>
        </w:rPr>
        <w:t>参展商及其任何代表应当服从主办方、场地所有者或其委托的展会管理方的现场管理。参展商及其任何代表的任何行为不应妨碍其它参展商的正</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rPr>
          <w:rFonts w:cs="Calibri"/>
          <w:sz w:val="9"/>
          <w:szCs w:val="9"/>
        </w:rPr>
      </w:pPr>
      <w:r w:rsidRPr="00FB4966">
        <w:rPr>
          <w:rFonts w:cs="Calibri"/>
          <w:sz w:val="9"/>
          <w:szCs w:val="9"/>
        </w:rPr>
        <w:t>常参展活动。因参展商或其任何代表违反本参展条件导致主办方向第三方承担责任的，参展商应向主办方承担赔偿责任。</w:t>
      </w:r>
    </w:p>
    <w:p w:rsidR="00BD5CF4" w:rsidRPr="00FB4966" w:rsidRDefault="00BD5CF4" w:rsidP="00BD5CF4">
      <w:pPr>
        <w:spacing w:line="120" w:lineRule="exact"/>
        <w:rPr>
          <w:rFonts w:cs="Calibri"/>
          <w:b/>
          <w:sz w:val="9"/>
          <w:szCs w:val="9"/>
        </w:rPr>
      </w:pPr>
      <w:r w:rsidRPr="00FB4966">
        <w:rPr>
          <w:rFonts w:cs="Calibri"/>
          <w:b/>
          <w:sz w:val="9"/>
          <w:szCs w:val="9"/>
        </w:rPr>
        <w:t xml:space="preserve">13. </w:t>
      </w:r>
      <w:r w:rsidRPr="00FB4966">
        <w:rPr>
          <w:rFonts w:cs="Calibri"/>
          <w:b/>
          <w:sz w:val="9"/>
          <w:szCs w:val="9"/>
        </w:rPr>
        <w:t>参展商服务手册</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参展商服务手册属于本参展条件的组成部分，必须予以遵守。参展商服务手册最迟应与批准通知一起交送参展商。</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14. </w:t>
      </w:r>
      <w:r w:rsidRPr="00FB4966">
        <w:rPr>
          <w:rFonts w:cs="Calibri"/>
          <w:b/>
          <w:sz w:val="9"/>
          <w:szCs w:val="9"/>
        </w:rPr>
        <w:t>责任免除</w:t>
      </w:r>
    </w:p>
    <w:p w:rsidR="00BD5CF4" w:rsidRPr="00FB4966" w:rsidRDefault="00BD5CF4" w:rsidP="00BD5CF4">
      <w:pPr>
        <w:spacing w:line="120" w:lineRule="exact"/>
        <w:rPr>
          <w:rFonts w:cs="Calibri"/>
          <w:bCs/>
          <w:sz w:val="9"/>
          <w:szCs w:val="9"/>
        </w:rPr>
      </w:pPr>
      <w:r w:rsidRPr="00FB4966">
        <w:rPr>
          <w:rFonts w:cs="Calibri"/>
          <w:bCs/>
          <w:sz w:val="9"/>
          <w:szCs w:val="9"/>
        </w:rPr>
        <w:t xml:space="preserve">14.1 </w:t>
      </w:r>
      <w:r w:rsidRPr="00FB4966">
        <w:rPr>
          <w:rFonts w:cs="Calibri"/>
          <w:bCs/>
          <w:sz w:val="9"/>
          <w:szCs w:val="9"/>
        </w:rPr>
        <w:t>主办方及其代理商、代表、承包商或其雇员将不以任何方式对任何损失、伤害或其他损害负责，除非</w:t>
      </w:r>
      <w:r w:rsidRPr="00FB4966">
        <w:rPr>
          <w:rFonts w:cs="Calibri"/>
          <w:bCs/>
          <w:sz w:val="9"/>
          <w:szCs w:val="9"/>
        </w:rPr>
        <w:t>(</w:t>
      </w:r>
      <w:proofErr w:type="spellStart"/>
      <w:r w:rsidRPr="00FB4966">
        <w:rPr>
          <w:rFonts w:cs="Calibri"/>
          <w:bCs/>
          <w:sz w:val="9"/>
          <w:szCs w:val="9"/>
        </w:rPr>
        <w:t>i</w:t>
      </w:r>
      <w:proofErr w:type="spellEnd"/>
      <w:r w:rsidRPr="00FB4966">
        <w:rPr>
          <w:rFonts w:cs="Calibri"/>
          <w:bCs/>
          <w:sz w:val="9"/>
          <w:szCs w:val="9"/>
        </w:rPr>
        <w:t xml:space="preserve">) </w:t>
      </w:r>
      <w:r w:rsidRPr="00FB4966">
        <w:rPr>
          <w:rFonts w:cs="Calibri"/>
          <w:bCs/>
          <w:sz w:val="9"/>
          <w:szCs w:val="9"/>
        </w:rPr>
        <w:t>是参展商及其代表、雇员、承包商或代理商的死亡或人身伤害，</w:t>
      </w:r>
      <w:r w:rsidRPr="00FB4966">
        <w:rPr>
          <w:rFonts w:cs="Calibri"/>
          <w:bCs/>
          <w:sz w:val="9"/>
          <w:szCs w:val="9"/>
        </w:rPr>
        <w:t xml:space="preserve">(ii) </w:t>
      </w:r>
      <w:r w:rsidRPr="00FB4966">
        <w:rPr>
          <w:rFonts w:cs="Calibri"/>
          <w:bCs/>
          <w:sz w:val="9"/>
          <w:szCs w:val="9"/>
        </w:rPr>
        <w:t>因主办方或其雇员的故意或重大过失而造成的。对于参展商或其他有关方、或其他参展商或观众的产品或其他财产遭受的可预见的损失或损害，主办方不承担任何责任，但该等损失或损害是因主办方或其雇员的故意或重大过失造成的情形除外。</w:t>
      </w:r>
    </w:p>
    <w:p w:rsidR="00BD5CF4" w:rsidRPr="00FB4966" w:rsidRDefault="00BD5CF4" w:rsidP="00BD5CF4">
      <w:pPr>
        <w:spacing w:line="120" w:lineRule="exact"/>
        <w:rPr>
          <w:rFonts w:cs="Calibri"/>
          <w:sz w:val="9"/>
          <w:szCs w:val="9"/>
        </w:rPr>
      </w:pPr>
      <w:r w:rsidRPr="00FB4966">
        <w:rPr>
          <w:rFonts w:cs="Calibri"/>
          <w:sz w:val="9"/>
          <w:szCs w:val="9"/>
        </w:rPr>
        <w:t xml:space="preserve">14.2 </w:t>
      </w:r>
      <w:r w:rsidRPr="00FB4966">
        <w:rPr>
          <w:rFonts w:cs="Calibri"/>
          <w:sz w:val="9"/>
          <w:szCs w:val="9"/>
        </w:rPr>
        <w:t>主办方将不以任何形式对由于展览会进行的或在展览会期间进行的任何介绍或达成的商业交易的后果负责。</w:t>
      </w:r>
    </w:p>
    <w:p w:rsidR="00BD5CF4" w:rsidRPr="00FB4966" w:rsidRDefault="00BD5CF4" w:rsidP="00BD5CF4">
      <w:pPr>
        <w:spacing w:line="120" w:lineRule="exact"/>
        <w:rPr>
          <w:rFonts w:cs="Calibri"/>
          <w:sz w:val="9"/>
          <w:szCs w:val="9"/>
        </w:rPr>
      </w:pPr>
      <w:r w:rsidRPr="00FB4966">
        <w:rPr>
          <w:rFonts w:cs="Calibri"/>
          <w:sz w:val="9"/>
          <w:szCs w:val="9"/>
        </w:rPr>
        <w:t xml:space="preserve">14.3 </w:t>
      </w:r>
      <w:r w:rsidRPr="00FB4966">
        <w:rPr>
          <w:rFonts w:cs="Calibri"/>
          <w:sz w:val="9"/>
          <w:szCs w:val="9"/>
        </w:rPr>
        <w:t>对于因本参展条件下的约定或参展商对参展条件的违反而造成的所有责任、诉讼、索赔、损害、费用及开支，参展商承诺始终均由其承担，并保护主办方及其雇员和代理商不受上述各项的侵害。</w:t>
      </w:r>
    </w:p>
    <w:p w:rsidR="00BD5CF4" w:rsidRPr="00FB4966" w:rsidRDefault="00BD5CF4" w:rsidP="00BD5CF4">
      <w:pPr>
        <w:spacing w:line="120" w:lineRule="exact"/>
        <w:rPr>
          <w:rFonts w:cs="Calibri"/>
          <w:sz w:val="9"/>
          <w:szCs w:val="9"/>
        </w:rPr>
      </w:pPr>
      <w:r w:rsidRPr="00FB4966">
        <w:rPr>
          <w:rFonts w:cs="Calibri"/>
          <w:sz w:val="9"/>
          <w:szCs w:val="9"/>
        </w:rPr>
        <w:t xml:space="preserve">14.4 </w:t>
      </w:r>
      <w:r w:rsidRPr="00FB4966">
        <w:rPr>
          <w:rFonts w:cs="Calibri"/>
          <w:sz w:val="9"/>
          <w:szCs w:val="9"/>
        </w:rPr>
        <w:t>参展商应负责为以下事项投保，包括但不限于：为其展示、展品和展位投保盗窃险、火险、公共险（包括展位债务）和其他自然灾害险，并在主办方要求时，出具上述保险的保单。</w:t>
      </w:r>
    </w:p>
    <w:p w:rsidR="00BD5CF4" w:rsidRPr="00FB4966" w:rsidRDefault="00BD5CF4" w:rsidP="00BD5CF4">
      <w:pPr>
        <w:spacing w:line="120" w:lineRule="exact"/>
        <w:rPr>
          <w:rFonts w:cs="Calibri"/>
          <w:sz w:val="9"/>
          <w:szCs w:val="9"/>
        </w:rPr>
      </w:pPr>
      <w:r w:rsidRPr="00FB4966">
        <w:rPr>
          <w:rFonts w:cs="Calibri"/>
          <w:sz w:val="9"/>
          <w:szCs w:val="9"/>
        </w:rPr>
        <w:t>14.5</w:t>
      </w:r>
      <w:r w:rsidRPr="00FB4966">
        <w:rPr>
          <w:rFonts w:cs="Calibri"/>
          <w:sz w:val="9"/>
          <w:szCs w:val="9"/>
        </w:rPr>
        <w:t>为保障自己的利益，参展商应为其在这些条件中可能承担的所有责任以及因过失可能需要承担的法律责任投保，并在主办方要求时，出具上述保险的保单。参展商应对因参展商或其代表、员工或代理商的作为或不作为而对展览场所、其他参展商或主办方的任何财产造成的任何损失或损坏承担全部责任。</w:t>
      </w:r>
    </w:p>
    <w:p w:rsidR="00BD5CF4" w:rsidRPr="00FB4966" w:rsidRDefault="00BD5CF4" w:rsidP="00BD5CF4">
      <w:pPr>
        <w:spacing w:line="120" w:lineRule="exact"/>
        <w:rPr>
          <w:rFonts w:cs="Calibri"/>
          <w:sz w:val="9"/>
          <w:szCs w:val="9"/>
        </w:rPr>
      </w:pPr>
      <w:r w:rsidRPr="00FB4966">
        <w:rPr>
          <w:rFonts w:cs="Calibri"/>
          <w:sz w:val="9"/>
          <w:szCs w:val="9"/>
        </w:rPr>
        <w:t xml:space="preserve">14.6 </w:t>
      </w:r>
      <w:r w:rsidRPr="00FB4966">
        <w:rPr>
          <w:rFonts w:cs="Calibri"/>
          <w:sz w:val="9"/>
          <w:szCs w:val="9"/>
        </w:rPr>
        <w:t>就与展览会有关的应支付给主办方的所有款项（包括索赔），主办方保留对参展商在展览场所中的任何财产行使一般留置权的权利。</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对于已造成的所有损害，涉事一方（主办方或参展商）必须以书面形式向警察和保险经纪人报告（也可以通过电传或传真的方式）。如发生火灾、盗窃和入室行窃，必须在事件发生后</w:t>
      </w:r>
      <w:r w:rsidRPr="00FB4966">
        <w:rPr>
          <w:rFonts w:cs="Calibri"/>
          <w:sz w:val="9"/>
          <w:szCs w:val="9"/>
        </w:rPr>
        <w:t>24</w:t>
      </w:r>
      <w:r w:rsidRPr="00FB4966">
        <w:rPr>
          <w:rFonts w:cs="Calibri"/>
          <w:sz w:val="9"/>
          <w:szCs w:val="9"/>
        </w:rPr>
        <w:t>小时内向贸易展览会管理层和警察报告。</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主办方仅在其或其雇佣人员故意或重大过失的情况下，才承担妥善保护展品和</w:t>
      </w:r>
      <w:r w:rsidRPr="00FB4966">
        <w:rPr>
          <w:rFonts w:cs="Calibri"/>
          <w:sz w:val="9"/>
          <w:szCs w:val="9"/>
        </w:rPr>
        <w:t>/</w:t>
      </w:r>
      <w:r w:rsidRPr="00FB4966">
        <w:rPr>
          <w:rFonts w:cs="Calibri"/>
          <w:sz w:val="9"/>
          <w:szCs w:val="9"/>
        </w:rPr>
        <w:t>或展场固定设施不受损害的义务。尽管主办方已提供安保措施，亦不影响上述责任除外的效力。</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参展商对因其参加展览会给第三方造成的所有损害负责，该等损害包括对展览场所的建筑物、展厅和</w:t>
      </w:r>
      <w:r w:rsidRPr="00FB4966">
        <w:rPr>
          <w:rFonts w:cs="Calibri"/>
          <w:sz w:val="9"/>
          <w:szCs w:val="9"/>
        </w:rPr>
        <w:t>/</w:t>
      </w:r>
      <w:r w:rsidRPr="00FB4966">
        <w:rPr>
          <w:rFonts w:cs="Calibri"/>
          <w:sz w:val="9"/>
          <w:szCs w:val="9"/>
        </w:rPr>
        <w:t>或其家具和设施造成的损坏，属于当地第三方损失补偿保险范围内的损坏除外。</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15. </w:t>
      </w:r>
      <w:r w:rsidRPr="00FB4966">
        <w:rPr>
          <w:rFonts w:cs="Calibri"/>
          <w:b/>
          <w:sz w:val="9"/>
          <w:szCs w:val="9"/>
        </w:rPr>
        <w:t>弃权</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主办方放弃参展条件中任何条款并不妨碍其执行本参展条件，也不得视为其放弃对针对违反参展条件情形所享有的权利。</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16. </w:t>
      </w:r>
      <w:r w:rsidRPr="00FB4966">
        <w:rPr>
          <w:rFonts w:cs="Calibri"/>
          <w:b/>
          <w:sz w:val="9"/>
          <w:szCs w:val="9"/>
        </w:rPr>
        <w:t>通函</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一旦展位分配完毕，参展商将会收到提供展览会准备与筹划有关信息的通函。因无视这些通函而造成的任何后果由参展商承担。</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参展商应遵守展览场所的规章制度，该些规章制度被视为本参展条件不可缺少的组成部分。如这些规章制度的规定与本参展条件有不一致之处，应以本参展条件为准。参展商可要求主办方提供展览场所规章制度。</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17. </w:t>
      </w:r>
      <w:r w:rsidRPr="00FB4966">
        <w:rPr>
          <w:rFonts w:cs="Calibri"/>
          <w:b/>
          <w:sz w:val="9"/>
          <w:szCs w:val="9"/>
        </w:rPr>
        <w:t>展览会的取消、延期和其他变更</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主办方保留在发生不可抗力（定义见第</w:t>
      </w:r>
      <w:r w:rsidRPr="00FB4966">
        <w:rPr>
          <w:rFonts w:cs="Calibri"/>
          <w:sz w:val="9"/>
          <w:szCs w:val="9"/>
        </w:rPr>
        <w:t>1</w:t>
      </w:r>
      <w:r>
        <w:rPr>
          <w:rFonts w:cs="Calibri" w:hint="eastAsia"/>
          <w:sz w:val="9"/>
          <w:szCs w:val="9"/>
        </w:rPr>
        <w:t>8</w:t>
      </w:r>
      <w:r w:rsidRPr="00FB4966">
        <w:rPr>
          <w:rFonts w:cs="Calibri"/>
          <w:sz w:val="9"/>
          <w:szCs w:val="9"/>
        </w:rPr>
        <w:t>条）时，随时取消、推迟展览会、更改展览会性质、缩减展览会规模、缩短或延长展期的权利，而不向参展商承担任何责任。</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如有必要因不可抗力而推迟展览会、缩减展览会规模、延长展期、取消展览会或以其它方式对展览会进行改动，参展商无权解除合同或者就损失和损害向主办方或其代理商或代表索赔，或即使其已放弃所指定展位的权利也无权要求主办方退还参展商已支付的全部或部分款项。此时应适用参展条件的第</w:t>
      </w:r>
      <w:r w:rsidRPr="00FB4966">
        <w:rPr>
          <w:rFonts w:cs="Calibri"/>
          <w:sz w:val="9"/>
          <w:szCs w:val="9"/>
        </w:rPr>
        <w:t>9</w:t>
      </w:r>
      <w:r w:rsidRPr="00FB4966">
        <w:rPr>
          <w:rFonts w:cs="Calibri"/>
          <w:sz w:val="9"/>
          <w:szCs w:val="9"/>
        </w:rPr>
        <w:t>条。</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主办方对因不可抗力而产生的展览会延期、缩减规模、展期延长、取消或其他变动而使参展商蒙受的任何损失或不利状况不承担任何责任。在这种情况下，主办方应向参展商提供其他展览会（如有）的相应的参展资格。但是，应由主办方根据其绝对酌情权进行适当分配，且主办方不负责向参展商支付任何进一步的赔偿金。在这种情况下，参展商应承担主办方因准备此类展览会而发生的费用的合理部分。如果参展商已向主办方预订参展费用涵盖的服务（第</w:t>
      </w:r>
      <w:r w:rsidRPr="00FB4966">
        <w:rPr>
          <w:rFonts w:cs="Calibri"/>
          <w:sz w:val="9"/>
          <w:szCs w:val="9"/>
        </w:rPr>
        <w:t>5</w:t>
      </w:r>
      <w:r w:rsidRPr="00FB4966">
        <w:rPr>
          <w:rFonts w:cs="Calibri"/>
          <w:sz w:val="9"/>
          <w:szCs w:val="9"/>
        </w:rPr>
        <w:t>条）以外的服务，参展商应支付截止至不可抗力发生时主办方为此已发生的费用。</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18. </w:t>
      </w:r>
      <w:r w:rsidRPr="00FB4966">
        <w:rPr>
          <w:rFonts w:cs="Calibri"/>
          <w:b/>
          <w:sz w:val="9"/>
          <w:szCs w:val="9"/>
        </w:rPr>
        <w:t>不可抗力</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w:t>
      </w:r>
      <w:r w:rsidRPr="00FB4966">
        <w:rPr>
          <w:rFonts w:cs="Calibri"/>
          <w:sz w:val="9"/>
          <w:szCs w:val="9"/>
        </w:rPr>
        <w:t>不可抗力</w:t>
      </w:r>
      <w:r w:rsidRPr="00FB4966">
        <w:rPr>
          <w:rFonts w:cs="Calibri"/>
          <w:sz w:val="9"/>
          <w:szCs w:val="9"/>
        </w:rPr>
        <w:t>”</w:t>
      </w:r>
      <w:r w:rsidRPr="00FB4966">
        <w:rPr>
          <w:rFonts w:cs="Calibri"/>
          <w:sz w:val="9"/>
          <w:szCs w:val="9"/>
        </w:rPr>
        <w:t>应指本参展条件下一方无法控制、不可预见、不能避免或不能克服，且妨碍一方履行本参展条件及相关合同的所有事件。此类事件包括地震、台风、水灾、火灾、火山喷发及其它自然灾害、战争、暴乱、敌对行为、公共骚乱、政府或公共机构禁令或法令、罢工、疾病、疫情（包括</w:t>
      </w:r>
      <w:r w:rsidRPr="00FB4966">
        <w:rPr>
          <w:rFonts w:cs="Calibri"/>
          <w:sz w:val="9"/>
          <w:szCs w:val="9"/>
        </w:rPr>
        <w:t>SARS</w:t>
      </w:r>
      <w:r w:rsidRPr="00FB4966">
        <w:rPr>
          <w:rFonts w:hAnsi="Arial" w:cs="Calibri"/>
          <w:sz w:val="9"/>
          <w:szCs w:val="9"/>
        </w:rPr>
        <w:t>、禽流感和甲型</w:t>
      </w:r>
      <w:r w:rsidRPr="00FB4966">
        <w:rPr>
          <w:rFonts w:cs="Calibri"/>
          <w:sz w:val="9"/>
          <w:szCs w:val="9"/>
        </w:rPr>
        <w:t>H1N1</w:t>
      </w:r>
      <w:r w:rsidRPr="00FB4966">
        <w:rPr>
          <w:rFonts w:hAnsi="Arial" w:cs="Calibri"/>
          <w:sz w:val="9"/>
          <w:szCs w:val="9"/>
        </w:rPr>
        <w:t>流</w:t>
      </w:r>
      <w:r w:rsidRPr="00FB4966">
        <w:rPr>
          <w:rFonts w:cs="Calibri"/>
          <w:sz w:val="9"/>
          <w:szCs w:val="9"/>
        </w:rPr>
        <w:t>感）或任何其他不可预见、不能避免或无法控制的事件，包括在通行的国际商业惯例中认可的不可抗力事件。</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对主办方而言，展会批文未获签发或不能获得展会场所均应视为不可抗力，除非该等事件完全可归咎于主办方的原因。</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如果发生不可抗力，一方在本参展条件下受该事件影响的义务在该不可抗力造成迟延的期间内中止履行，并应当自动以一个相当于该中止期限长度的期间进行延期，且不因该中止对另一方承担有关任何损害的罚金或责任。</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声称遭受不可抗力事件的一方应当立即书面通知对方并且在此后的十五（</w:t>
      </w:r>
      <w:r w:rsidRPr="00FB4966">
        <w:rPr>
          <w:rFonts w:cs="Calibri"/>
          <w:sz w:val="9"/>
          <w:szCs w:val="9"/>
        </w:rPr>
        <w:t>15</w:t>
      </w:r>
      <w:r w:rsidRPr="00FB4966">
        <w:rPr>
          <w:rFonts w:cs="Calibri"/>
          <w:sz w:val="9"/>
          <w:szCs w:val="9"/>
        </w:rPr>
        <w:t>）天内提供充分证明该不可抗力事件的发生和持续时间的证明。声称遭受不可抗力事件的一方还应当尽其所有的合理努力以终止该不可抗力，并减少该不可抗力的影响。</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如果发生不可抗力事件，双方应当立即协商以找到公平的解决方式，并应当尽其所有合理的努力将该不可抗力后果减小到最低程度。</w:t>
      </w:r>
    </w:p>
    <w:p w:rsidR="00BD5CF4" w:rsidRPr="00FB4966" w:rsidRDefault="00BD5CF4" w:rsidP="00BD5CF4">
      <w:pPr>
        <w:spacing w:line="120" w:lineRule="exact"/>
        <w:ind w:firstLineChars="200" w:firstLine="180"/>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 xml:space="preserve">19. </w:t>
      </w:r>
      <w:r w:rsidRPr="00FB4966">
        <w:rPr>
          <w:rFonts w:cs="Calibri"/>
          <w:b/>
          <w:sz w:val="9"/>
          <w:szCs w:val="9"/>
        </w:rPr>
        <w:t>最终条款</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在提交申请表时，参展商同意遵守本参展条件。任何其他协议、个别许可或安排应当获得主办方的书面确认。</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本参展条件的中文和英文版本具有同等效力和约束力。</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如果没有经过主办方事前同意的其他安排，本参展条件下的支付地点为上海。</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即使本参展条件下某项条款无效或失效，也不影响其他条款的效力。</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主办方保留解释、更改和修订本参展条件以及随时发布其认为展览会有序运作所需的其他规章制度的权利。主办方对本参展条件以及任何其他规章制度拥有最终解释权。</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参展商在展期结束后六个月之内未对主办方提出任何书面请求的，视为主办方已全面履行了其作为展览会主办方的合同与法律义务，除非主办方的相关行为损害了参展商的合法权益，且参展商客观上无法在上述期限内合理发现或注意到主办方的上述行为。</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参展商应承担主办方为追讨参展商的任何应付款项或实施本参展条件中的任何条款而发生的所有成本与费用（包括支付全部法律费用）。</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参展商必须严格遵守本参展条件下关于向主办方支付款项的时间性规定。</w:t>
      </w:r>
    </w:p>
    <w:p w:rsidR="00BD5CF4" w:rsidRPr="00FB4966" w:rsidRDefault="00BD5CF4" w:rsidP="00BD5CF4">
      <w:pPr>
        <w:spacing w:line="120" w:lineRule="exact"/>
        <w:ind w:firstLineChars="200" w:firstLine="180"/>
        <w:rPr>
          <w:rFonts w:cs="Calibri"/>
          <w:sz w:val="9"/>
          <w:szCs w:val="9"/>
        </w:rPr>
      </w:pPr>
      <w:r w:rsidRPr="00FB4966">
        <w:rPr>
          <w:rFonts w:cs="Calibri"/>
          <w:sz w:val="9"/>
          <w:szCs w:val="9"/>
        </w:rPr>
        <w:t>根据本参展条件要求发生的或许可出具的或发出的所有通知、要求或其他通信应采用书面形式，亲自递送或通过预付邮资挂号信或通过传真送达收件人的地址，地址请参见本参展条件或申请表（视具体情况而定），或送至收件人通知的其他地址。任何此类通知、要求或信件如亲自递送或以传真方式发送则应被视为已立即正式送达，如以信件方式发送，则应被视为在寄送后两日期满时送达，前提是证明信封上显示有正确地址、邮票并加盖了邮戳。</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rPr>
          <w:rFonts w:cs="Calibri"/>
          <w:b/>
          <w:sz w:val="9"/>
          <w:szCs w:val="9"/>
        </w:rPr>
      </w:pPr>
      <w:r w:rsidRPr="00FB4966">
        <w:rPr>
          <w:rFonts w:cs="Calibri" w:hint="eastAsia"/>
          <w:b/>
          <w:sz w:val="9"/>
          <w:szCs w:val="9"/>
        </w:rPr>
        <w:t xml:space="preserve">20. </w:t>
      </w:r>
      <w:r w:rsidRPr="00FB4966">
        <w:rPr>
          <w:rFonts w:cs="Calibri" w:hint="eastAsia"/>
          <w:b/>
          <w:sz w:val="9"/>
          <w:szCs w:val="9"/>
        </w:rPr>
        <w:t>数据保护</w:t>
      </w:r>
    </w:p>
    <w:p w:rsidR="00BD5CF4" w:rsidRPr="00FB4966" w:rsidRDefault="00BD5CF4" w:rsidP="00BD5CF4">
      <w:pPr>
        <w:spacing w:line="120" w:lineRule="exact"/>
        <w:rPr>
          <w:rFonts w:cs="Calibri"/>
          <w:sz w:val="9"/>
          <w:szCs w:val="9"/>
        </w:rPr>
      </w:pPr>
      <w:r w:rsidRPr="00FB4966">
        <w:rPr>
          <w:rFonts w:cs="Calibri" w:hint="eastAsia"/>
          <w:sz w:val="9"/>
          <w:szCs w:val="9"/>
        </w:rPr>
        <w:t xml:space="preserve">    </w:t>
      </w:r>
      <w:r w:rsidRPr="00FB4966">
        <w:rPr>
          <w:rFonts w:cs="Calibri" w:hint="eastAsia"/>
          <w:sz w:val="9"/>
          <w:szCs w:val="9"/>
        </w:rPr>
        <w:t>通过向</w:t>
      </w:r>
      <w:r w:rsidRPr="00FB4966">
        <w:rPr>
          <w:rFonts w:cs="Calibri" w:hint="eastAsia"/>
          <w:sz w:val="9"/>
          <w:szCs w:val="9"/>
        </w:rPr>
        <w:t>MDS</w:t>
      </w:r>
      <w:r w:rsidRPr="00FB4966">
        <w:rPr>
          <w:rFonts w:cs="Calibri" w:hint="eastAsia"/>
          <w:sz w:val="9"/>
          <w:szCs w:val="9"/>
        </w:rPr>
        <w:t>提供数据以及</w:t>
      </w:r>
      <w:r w:rsidRPr="00FB4966">
        <w:rPr>
          <w:rFonts w:cs="Calibri" w:hint="eastAsia"/>
          <w:sz w:val="9"/>
          <w:szCs w:val="9"/>
        </w:rPr>
        <w:t>/</w:t>
      </w:r>
      <w:r w:rsidRPr="00FB4966">
        <w:rPr>
          <w:rFonts w:cs="Calibri" w:hint="eastAsia"/>
          <w:sz w:val="9"/>
          <w:szCs w:val="9"/>
        </w:rPr>
        <w:t>或者使用本申请表格，参展商在此同意</w:t>
      </w:r>
      <w:r w:rsidRPr="00FB4966">
        <w:rPr>
          <w:rFonts w:cs="Calibri" w:hint="eastAsia"/>
          <w:sz w:val="9"/>
          <w:szCs w:val="9"/>
        </w:rPr>
        <w:t xml:space="preserve">MDS </w:t>
      </w:r>
      <w:r w:rsidRPr="00FB4966">
        <w:rPr>
          <w:rFonts w:cs="Calibri" w:hint="eastAsia"/>
          <w:sz w:val="9"/>
          <w:szCs w:val="9"/>
        </w:rPr>
        <w:t>可以收集、存储、处理、传送以及使用参展商提供的全部个人数据，用于客户管理和服务。</w:t>
      </w:r>
      <w:r w:rsidRPr="00FB4966">
        <w:rPr>
          <w:rFonts w:cs="Calibri" w:hint="eastAsia"/>
          <w:sz w:val="9"/>
          <w:szCs w:val="9"/>
        </w:rPr>
        <w:t>MDS</w:t>
      </w:r>
      <w:r w:rsidRPr="00FB4966">
        <w:rPr>
          <w:rFonts w:cs="Calibri" w:hint="eastAsia"/>
          <w:sz w:val="9"/>
          <w:szCs w:val="9"/>
        </w:rPr>
        <w:t>可能会在内部使用参展商的个人数据帮助改进服务以及解决问题。作为一家全球型企业，</w:t>
      </w:r>
      <w:r w:rsidRPr="00FB4966">
        <w:rPr>
          <w:rFonts w:cs="Calibri" w:hint="eastAsia"/>
          <w:sz w:val="9"/>
          <w:szCs w:val="9"/>
        </w:rPr>
        <w:t>MDS</w:t>
      </w:r>
      <w:r w:rsidRPr="00FB4966">
        <w:rPr>
          <w:rFonts w:cs="Calibri" w:hint="eastAsia"/>
          <w:sz w:val="9"/>
          <w:szCs w:val="9"/>
        </w:rPr>
        <w:t>其关联公司在不同的国家都拥有设备和数据库。为了改进客户服务，</w:t>
      </w:r>
      <w:r w:rsidRPr="00FB4966">
        <w:rPr>
          <w:rFonts w:cs="Calibri" w:hint="eastAsia"/>
          <w:sz w:val="9"/>
          <w:szCs w:val="9"/>
        </w:rPr>
        <w:t>MDS</w:t>
      </w:r>
      <w:r w:rsidRPr="00FB4966">
        <w:rPr>
          <w:rFonts w:cs="Calibri" w:hint="eastAsia"/>
          <w:sz w:val="9"/>
          <w:szCs w:val="9"/>
        </w:rPr>
        <w:t>会不时地将客户个人数据传送至位于德国的杜塞尔多夫展览集团公司的数据库，也会将最新的服务、活动或者参展商可能会感兴趣的文章发送给参展商。如果参展商不希望接收信息，可以随时向主办方发送邮件撤回上述同意。</w:t>
      </w:r>
    </w:p>
    <w:p w:rsidR="00BD5CF4" w:rsidRPr="00FB4966" w:rsidRDefault="00BD5CF4" w:rsidP="00BD5CF4">
      <w:pPr>
        <w:spacing w:line="120" w:lineRule="exact"/>
        <w:ind w:firstLineChars="200" w:firstLine="180"/>
        <w:rPr>
          <w:rFonts w:cs="Calibri"/>
          <w:sz w:val="9"/>
          <w:szCs w:val="9"/>
        </w:rPr>
      </w:pPr>
      <w:r w:rsidRPr="00FB4966">
        <w:rPr>
          <w:rFonts w:cs="Calibri" w:hint="eastAsia"/>
          <w:sz w:val="9"/>
          <w:szCs w:val="9"/>
        </w:rPr>
        <w:t>参展商在此声明，关于申请表格中包含的任何个人的个人数据的提交，都已通知了相关个人并获得了该相关个人的明示同意，该相关个人对于</w:t>
      </w:r>
      <w:r w:rsidRPr="00FB4966">
        <w:rPr>
          <w:rFonts w:cs="Calibri" w:hint="eastAsia"/>
          <w:sz w:val="9"/>
          <w:szCs w:val="9"/>
        </w:rPr>
        <w:t>MDS</w:t>
      </w:r>
      <w:r w:rsidRPr="00FB4966">
        <w:rPr>
          <w:rFonts w:cs="Calibri" w:hint="eastAsia"/>
          <w:sz w:val="9"/>
          <w:szCs w:val="9"/>
        </w:rPr>
        <w:t>收集和处理个人数据的目的也获得了充分的通知。在此方面，因违反适用的数据保护法律法规而引发的与相关个人的争议而产生的或者与此相关的任何责任、索赔、损失或者诉讼，包括律师费，都参展商本人进行赔偿并保证杜塞尔多夫展览（上海）有限公司免受损失。</w:t>
      </w:r>
    </w:p>
    <w:p w:rsidR="00BD5CF4" w:rsidRPr="00FB4966" w:rsidRDefault="00BD5CF4" w:rsidP="00BD5CF4">
      <w:pPr>
        <w:spacing w:line="120" w:lineRule="exact"/>
        <w:rPr>
          <w:rFonts w:cs="Calibri"/>
          <w:sz w:val="9"/>
          <w:szCs w:val="9"/>
        </w:rPr>
      </w:pPr>
    </w:p>
    <w:p w:rsidR="00BD5CF4" w:rsidRPr="00FB4966" w:rsidRDefault="00BD5CF4" w:rsidP="00BD5CF4">
      <w:pPr>
        <w:spacing w:line="120" w:lineRule="exact"/>
        <w:rPr>
          <w:rFonts w:cs="Calibri"/>
          <w:b/>
          <w:sz w:val="9"/>
          <w:szCs w:val="9"/>
        </w:rPr>
      </w:pPr>
      <w:r w:rsidRPr="00FB4966">
        <w:rPr>
          <w:rFonts w:cs="Calibri"/>
          <w:b/>
          <w:sz w:val="9"/>
          <w:szCs w:val="9"/>
        </w:rPr>
        <w:t>2</w:t>
      </w:r>
      <w:r w:rsidRPr="00FB4966">
        <w:rPr>
          <w:rFonts w:cs="Calibri" w:hint="eastAsia"/>
          <w:b/>
          <w:sz w:val="9"/>
          <w:szCs w:val="9"/>
        </w:rPr>
        <w:t>1</w:t>
      </w:r>
      <w:r w:rsidRPr="00FB4966">
        <w:rPr>
          <w:rFonts w:cs="Calibri"/>
          <w:b/>
          <w:sz w:val="9"/>
          <w:szCs w:val="9"/>
        </w:rPr>
        <w:t xml:space="preserve">. </w:t>
      </w:r>
      <w:r w:rsidRPr="00FB4966">
        <w:rPr>
          <w:rFonts w:cs="Calibri"/>
          <w:b/>
          <w:sz w:val="9"/>
          <w:szCs w:val="9"/>
        </w:rPr>
        <w:t>适用法律和争议解决</w:t>
      </w:r>
    </w:p>
    <w:p w:rsidR="00BD5CF4" w:rsidRPr="00FB4966" w:rsidRDefault="00BD5CF4" w:rsidP="00BD5CF4">
      <w:pPr>
        <w:spacing w:line="120" w:lineRule="exact"/>
        <w:ind w:firstLine="180"/>
        <w:rPr>
          <w:rFonts w:cs="Calibri"/>
          <w:sz w:val="9"/>
          <w:szCs w:val="9"/>
        </w:rPr>
      </w:pPr>
      <w:r w:rsidRPr="00FB4966">
        <w:rPr>
          <w:rFonts w:cs="Calibri"/>
          <w:sz w:val="9"/>
          <w:szCs w:val="9"/>
        </w:rPr>
        <w:t>本参展条件有效性、解释和履行以及由本其引起或与之有关的任何争议的解决应当受中华人民共和国（</w:t>
      </w:r>
      <w:r w:rsidRPr="00FB4966">
        <w:rPr>
          <w:rFonts w:cs="Calibri"/>
          <w:sz w:val="9"/>
          <w:szCs w:val="9"/>
        </w:rPr>
        <w:t>“</w:t>
      </w:r>
      <w:r w:rsidRPr="00FB4966">
        <w:rPr>
          <w:rFonts w:cs="Calibri"/>
          <w:b/>
          <w:sz w:val="9"/>
          <w:szCs w:val="9"/>
        </w:rPr>
        <w:t>中国</w:t>
      </w:r>
      <w:r w:rsidRPr="00FB4966">
        <w:rPr>
          <w:rFonts w:cs="Calibri"/>
          <w:sz w:val="9"/>
          <w:szCs w:val="9"/>
        </w:rPr>
        <w:t>”</w:t>
      </w:r>
      <w:r w:rsidRPr="00FB4966">
        <w:rPr>
          <w:rFonts w:cs="Calibri"/>
          <w:sz w:val="9"/>
          <w:szCs w:val="9"/>
        </w:rPr>
        <w:t>）法律管辖。中国法律在本参展条件下不包括香港特别行政区、澳门特别行政区和台湾的法律。</w:t>
      </w:r>
    </w:p>
    <w:p w:rsidR="00BD5CF4" w:rsidRPr="00FB4966" w:rsidRDefault="00BD5CF4" w:rsidP="00BD5CF4">
      <w:pPr>
        <w:widowControl/>
        <w:spacing w:line="120" w:lineRule="exact"/>
        <w:ind w:firstLine="180"/>
        <w:rPr>
          <w:rFonts w:cs="Calibri"/>
          <w:sz w:val="9"/>
          <w:szCs w:val="9"/>
        </w:rPr>
      </w:pPr>
      <w:r w:rsidRPr="00FB4966">
        <w:rPr>
          <w:rFonts w:cs="Calibri"/>
          <w:sz w:val="9"/>
          <w:szCs w:val="9"/>
        </w:rPr>
        <w:t>如果双方由于本参展条件而产生任何争议或者产生任何与其有关的争议，包括与违约、终止、有效性或者解释有关的任何争议，双方应当首先努力通过友好协商解决。</w:t>
      </w:r>
    </w:p>
    <w:p w:rsidR="00BD5CF4" w:rsidRPr="00FB4966" w:rsidRDefault="00BD5CF4" w:rsidP="00BD5CF4">
      <w:pPr>
        <w:widowControl/>
        <w:spacing w:line="120" w:lineRule="exact"/>
        <w:ind w:firstLine="180"/>
        <w:rPr>
          <w:rFonts w:cs="Calibri"/>
          <w:sz w:val="9"/>
          <w:szCs w:val="9"/>
        </w:rPr>
      </w:pPr>
      <w:r w:rsidRPr="00FB4966">
        <w:rPr>
          <w:rFonts w:cs="Calibri"/>
          <w:sz w:val="9"/>
          <w:szCs w:val="9"/>
        </w:rPr>
        <w:t>如果在一方向另一方书面要求进行协商之后的三十（</w:t>
      </w:r>
      <w:r w:rsidRPr="00FB4966">
        <w:rPr>
          <w:rFonts w:cs="Calibri"/>
          <w:sz w:val="9"/>
          <w:szCs w:val="9"/>
        </w:rPr>
        <w:t>30</w:t>
      </w:r>
      <w:r w:rsidRPr="00FB4966">
        <w:rPr>
          <w:rFonts w:cs="Calibri"/>
          <w:sz w:val="9"/>
          <w:szCs w:val="9"/>
        </w:rPr>
        <w:t>）天内无法通过友好协商解决争议，应当将该争议提交中国国际经济贸易仲裁委员会（</w:t>
      </w:r>
      <w:r w:rsidRPr="00FB4966">
        <w:rPr>
          <w:rFonts w:cs="Calibri"/>
          <w:sz w:val="9"/>
          <w:szCs w:val="9"/>
        </w:rPr>
        <w:t>“</w:t>
      </w:r>
      <w:r w:rsidRPr="00FB4966">
        <w:rPr>
          <w:rFonts w:cs="Calibri"/>
          <w:sz w:val="9"/>
          <w:szCs w:val="9"/>
        </w:rPr>
        <w:t>仲裁委员会</w:t>
      </w:r>
      <w:r w:rsidRPr="00FB4966">
        <w:rPr>
          <w:rFonts w:cs="Calibri"/>
          <w:sz w:val="9"/>
          <w:szCs w:val="9"/>
        </w:rPr>
        <w:t>”</w:t>
      </w:r>
      <w:r w:rsidRPr="00FB4966">
        <w:rPr>
          <w:rFonts w:cs="Calibri"/>
          <w:sz w:val="9"/>
          <w:szCs w:val="9"/>
        </w:rPr>
        <w:t>）按照该仲裁委员会届时有效的仲裁规则予以仲裁。仲裁裁决是终局的且对相关方具有约束力。仲裁地点应当是中国上海。仲裁中使用的语言为英文和中文。仲裁的费用应当由仲裁裁决指定的一方或者双方承担。</w:t>
      </w:r>
    </w:p>
    <w:p w:rsidR="00BD5CF4" w:rsidRPr="00FB4966" w:rsidRDefault="00BD5CF4" w:rsidP="00BD5CF4">
      <w:pPr>
        <w:widowControl/>
        <w:spacing w:line="120" w:lineRule="exact"/>
        <w:ind w:firstLine="180"/>
        <w:rPr>
          <w:rFonts w:cs="Calibri"/>
          <w:sz w:val="9"/>
          <w:szCs w:val="9"/>
        </w:rPr>
      </w:pPr>
      <w:r w:rsidRPr="00FB4966">
        <w:rPr>
          <w:rFonts w:cs="Calibri"/>
          <w:sz w:val="9"/>
          <w:szCs w:val="9"/>
        </w:rPr>
        <w:t>将任何争议提交仲裁之时和之后，相关方应继续履行本协议，仲裁的部分除外。</w:t>
      </w:r>
    </w:p>
    <w:p w:rsidR="00F737C1" w:rsidRPr="00BD5CF4" w:rsidRDefault="00F737C1">
      <w:pPr>
        <w:rPr>
          <w:b/>
        </w:rPr>
      </w:pPr>
    </w:p>
    <w:sectPr w:rsidR="00F737C1" w:rsidRPr="00BD5CF4" w:rsidSect="00875FA3">
      <w:pgSz w:w="11906" w:h="16838" w:code="9"/>
      <w:pgMar w:top="720" w:right="720" w:bottom="284"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TC Officina Sans Book">
    <w:panose1 w:val="020B0500000000000000"/>
    <w:charset w:val="00"/>
    <w:family w:val="swiss"/>
    <w:pitch w:val="variable"/>
    <w:sig w:usb0="00000003" w:usb1="00000000" w:usb2="00000000" w:usb3="00000000" w:csb0="00000001" w:csb1="00000000"/>
  </w:font>
  <w:font w:name="OfficinaSans-Book">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30CF"/>
    <w:rsid w:val="000775ED"/>
    <w:rsid w:val="00085746"/>
    <w:rsid w:val="00096DE0"/>
    <w:rsid w:val="000C6379"/>
    <w:rsid w:val="00154A38"/>
    <w:rsid w:val="003A500C"/>
    <w:rsid w:val="003E3DD1"/>
    <w:rsid w:val="004A14E1"/>
    <w:rsid w:val="004A39C7"/>
    <w:rsid w:val="004E51A4"/>
    <w:rsid w:val="00586F2F"/>
    <w:rsid w:val="005B6F1D"/>
    <w:rsid w:val="00637B55"/>
    <w:rsid w:val="006C465E"/>
    <w:rsid w:val="00716982"/>
    <w:rsid w:val="007609E6"/>
    <w:rsid w:val="00847F98"/>
    <w:rsid w:val="0087222D"/>
    <w:rsid w:val="00875FA3"/>
    <w:rsid w:val="008F5E48"/>
    <w:rsid w:val="009F2A8E"/>
    <w:rsid w:val="00A310EB"/>
    <w:rsid w:val="00A55325"/>
    <w:rsid w:val="00AB7FB7"/>
    <w:rsid w:val="00B15697"/>
    <w:rsid w:val="00B87AB7"/>
    <w:rsid w:val="00BB3909"/>
    <w:rsid w:val="00BD5CF4"/>
    <w:rsid w:val="00BE7F76"/>
    <w:rsid w:val="00C31EF1"/>
    <w:rsid w:val="00C40C2A"/>
    <w:rsid w:val="00D02DF2"/>
    <w:rsid w:val="00D8045E"/>
    <w:rsid w:val="00DC48F5"/>
    <w:rsid w:val="00DE30CF"/>
    <w:rsid w:val="00E25B17"/>
    <w:rsid w:val="00EC1A7A"/>
    <w:rsid w:val="00F624D9"/>
    <w:rsid w:val="00F737C1"/>
    <w:rsid w:val="00FB0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E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5746"/>
    <w:rPr>
      <w:sz w:val="16"/>
      <w:szCs w:val="16"/>
    </w:rPr>
  </w:style>
  <w:style w:type="character" w:customStyle="1" w:styleId="BalloonTextChar">
    <w:name w:val="Balloon Text Char"/>
    <w:basedOn w:val="DefaultParagraphFont"/>
    <w:link w:val="BalloonText"/>
    <w:uiPriority w:val="99"/>
    <w:semiHidden/>
    <w:rsid w:val="00085746"/>
    <w:rPr>
      <w:sz w:val="16"/>
      <w:szCs w:val="16"/>
    </w:rPr>
  </w:style>
  <w:style w:type="character" w:styleId="Hyperlink">
    <w:name w:val="Hyperlink"/>
    <w:basedOn w:val="DefaultParagraphFont"/>
    <w:uiPriority w:val="99"/>
    <w:unhideWhenUsed/>
    <w:rsid w:val="003E3DD1"/>
    <w:rPr>
      <w:color w:val="0000FF" w:themeColor="hyperlink"/>
      <w:u w:val="single"/>
    </w:rPr>
  </w:style>
  <w:style w:type="paragraph" w:styleId="ListParagraph">
    <w:name w:val="List Paragraph"/>
    <w:basedOn w:val="Normal"/>
    <w:uiPriority w:val="99"/>
    <w:qFormat/>
    <w:rsid w:val="00BD5CF4"/>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nghai@mds.c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siliya.wang</dc:creator>
  <cp:lastModifiedBy>daniel.tian</cp:lastModifiedBy>
  <cp:revision>7</cp:revision>
  <cp:lastPrinted>2018-07-27T05:26:00Z</cp:lastPrinted>
  <dcterms:created xsi:type="dcterms:W3CDTF">2018-07-27T05:39:00Z</dcterms:created>
  <dcterms:modified xsi:type="dcterms:W3CDTF">2018-10-12T04:23:00Z</dcterms:modified>
</cp:coreProperties>
</file>